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83B9" w14:textId="2C1DA123" w:rsidR="00987DB5" w:rsidRDefault="00932C74" w:rsidP="00932C74">
      <w:pPr>
        <w:spacing w:before="70"/>
        <w:ind w:left="90"/>
        <w:jc w:val="center"/>
        <w:rPr>
          <w:b/>
          <w:w w:val="105"/>
          <w:sz w:val="23"/>
        </w:rPr>
      </w:pPr>
      <w:r>
        <w:rPr>
          <w:b/>
          <w:w w:val="105"/>
          <w:sz w:val="23"/>
        </w:rPr>
        <w:t>NET Health</w:t>
      </w:r>
    </w:p>
    <w:p w14:paraId="3FE886E7" w14:textId="58481B5C" w:rsidR="00932C74" w:rsidRDefault="00932C74" w:rsidP="00932C74">
      <w:pPr>
        <w:spacing w:before="70"/>
        <w:ind w:left="90"/>
        <w:jc w:val="center"/>
        <w:rPr>
          <w:b/>
          <w:sz w:val="23"/>
        </w:rPr>
      </w:pPr>
      <w:r>
        <w:rPr>
          <w:b/>
          <w:w w:val="105"/>
          <w:sz w:val="23"/>
        </w:rPr>
        <w:t>Environmental Health Department</w:t>
      </w:r>
    </w:p>
    <w:p w14:paraId="674583BA" w14:textId="614E6E5D" w:rsidR="00987DB5" w:rsidRDefault="00932C74" w:rsidP="00932C74">
      <w:pPr>
        <w:spacing w:before="9" w:line="477" w:lineRule="auto"/>
        <w:ind w:left="90" w:right="2"/>
        <w:jc w:val="center"/>
        <w:rPr>
          <w:b/>
          <w:sz w:val="23"/>
        </w:rPr>
      </w:pPr>
      <w:r>
        <w:rPr>
          <w:b/>
          <w:w w:val="105"/>
          <w:sz w:val="23"/>
        </w:rPr>
        <w:t>AQUATIC</w:t>
      </w:r>
      <w:r>
        <w:rPr>
          <w:b/>
          <w:spacing w:val="-15"/>
          <w:w w:val="105"/>
          <w:sz w:val="23"/>
        </w:rPr>
        <w:t xml:space="preserve"> </w:t>
      </w:r>
      <w:r>
        <w:rPr>
          <w:b/>
          <w:w w:val="105"/>
          <w:sz w:val="23"/>
        </w:rPr>
        <w:t>FACILITY ANNUAL ELECTRICAL REQUIREMENT CERTIFICATION</w:t>
      </w:r>
    </w:p>
    <w:p w14:paraId="674583BB" w14:textId="77777777" w:rsidR="00987DB5" w:rsidRDefault="00932C74">
      <w:pPr>
        <w:tabs>
          <w:tab w:val="left" w:pos="10535"/>
        </w:tabs>
        <w:spacing w:before="35"/>
        <w:ind w:left="100"/>
        <w:rPr>
          <w:b/>
          <w:sz w:val="23"/>
        </w:rPr>
      </w:pPr>
      <w:r>
        <w:rPr>
          <w:b/>
          <w:w w:val="105"/>
          <w:sz w:val="23"/>
        </w:rPr>
        <w:t xml:space="preserve">Property Name and Address: </w:t>
      </w:r>
      <w:r>
        <w:rPr>
          <w:b/>
          <w:sz w:val="23"/>
          <w:u w:val="single"/>
        </w:rPr>
        <w:tab/>
      </w:r>
    </w:p>
    <w:p w14:paraId="674583BC" w14:textId="77777777" w:rsidR="00987DB5" w:rsidRDefault="00987DB5">
      <w:pPr>
        <w:pStyle w:val="BodyText"/>
        <w:spacing w:before="18"/>
        <w:rPr>
          <w:b/>
        </w:rPr>
      </w:pPr>
    </w:p>
    <w:p w14:paraId="674583BD" w14:textId="77777777" w:rsidR="00987DB5" w:rsidRDefault="00932C74">
      <w:pPr>
        <w:tabs>
          <w:tab w:val="left" w:pos="10535"/>
        </w:tabs>
        <w:spacing w:before="1"/>
        <w:ind w:left="100"/>
        <w:rPr>
          <w:b/>
          <w:sz w:val="23"/>
        </w:rPr>
      </w:pPr>
      <w:r>
        <w:rPr>
          <w:b/>
          <w:w w:val="105"/>
          <w:sz w:val="23"/>
        </w:rPr>
        <w:t>Location</w:t>
      </w:r>
      <w:r>
        <w:rPr>
          <w:b/>
          <w:spacing w:val="-10"/>
          <w:w w:val="105"/>
          <w:sz w:val="23"/>
        </w:rPr>
        <w:t xml:space="preserve"> </w:t>
      </w:r>
      <w:r>
        <w:rPr>
          <w:b/>
          <w:w w:val="105"/>
          <w:sz w:val="23"/>
        </w:rPr>
        <w:t>of</w:t>
      </w:r>
      <w:r>
        <w:rPr>
          <w:b/>
          <w:spacing w:val="-3"/>
          <w:w w:val="105"/>
          <w:sz w:val="23"/>
        </w:rPr>
        <w:t xml:space="preserve"> </w:t>
      </w:r>
      <w:r>
        <w:rPr>
          <w:b/>
          <w:w w:val="105"/>
          <w:sz w:val="23"/>
        </w:rPr>
        <w:t>Permitted</w:t>
      </w:r>
      <w:r>
        <w:rPr>
          <w:b/>
          <w:spacing w:val="-10"/>
          <w:w w:val="105"/>
          <w:sz w:val="23"/>
        </w:rPr>
        <w:t xml:space="preserve"> </w:t>
      </w:r>
      <w:r>
        <w:rPr>
          <w:b/>
          <w:w w:val="105"/>
          <w:sz w:val="23"/>
        </w:rPr>
        <w:t>Facility</w:t>
      </w:r>
      <w:r>
        <w:rPr>
          <w:b/>
          <w:spacing w:val="-5"/>
          <w:w w:val="105"/>
          <w:sz w:val="23"/>
        </w:rPr>
        <w:t xml:space="preserve"> </w:t>
      </w:r>
      <w:r>
        <w:rPr>
          <w:b/>
          <w:w w:val="105"/>
          <w:sz w:val="23"/>
        </w:rPr>
        <w:t>(i.e. Office</w:t>
      </w:r>
      <w:r>
        <w:rPr>
          <w:b/>
          <w:spacing w:val="-5"/>
          <w:w w:val="105"/>
          <w:sz w:val="23"/>
        </w:rPr>
        <w:t xml:space="preserve"> </w:t>
      </w:r>
      <w:r>
        <w:rPr>
          <w:b/>
          <w:w w:val="105"/>
          <w:sz w:val="23"/>
        </w:rPr>
        <w:t>Pool,</w:t>
      </w:r>
      <w:r>
        <w:rPr>
          <w:b/>
          <w:spacing w:val="-4"/>
          <w:w w:val="105"/>
          <w:sz w:val="23"/>
        </w:rPr>
        <w:t xml:space="preserve"> </w:t>
      </w:r>
      <w:r>
        <w:rPr>
          <w:b/>
          <w:w w:val="105"/>
          <w:sz w:val="23"/>
        </w:rPr>
        <w:t xml:space="preserve">etc.): </w:t>
      </w:r>
      <w:r>
        <w:rPr>
          <w:b/>
          <w:sz w:val="23"/>
          <w:u w:val="single"/>
        </w:rPr>
        <w:tab/>
      </w:r>
    </w:p>
    <w:p w14:paraId="674583BE" w14:textId="77777777" w:rsidR="00987DB5" w:rsidRDefault="00987DB5">
      <w:pPr>
        <w:pStyle w:val="BodyText"/>
        <w:spacing w:before="25"/>
        <w:rPr>
          <w:b/>
        </w:rPr>
      </w:pPr>
    </w:p>
    <w:p w14:paraId="674583BF" w14:textId="53892159" w:rsidR="00987DB5" w:rsidRDefault="00932C74">
      <w:pPr>
        <w:pStyle w:val="BodyText"/>
        <w:spacing w:line="249" w:lineRule="auto"/>
        <w:ind w:left="100" w:right="117"/>
        <w:jc w:val="both"/>
      </w:pPr>
      <w:r>
        <w:rPr>
          <w:w w:val="105"/>
        </w:rPr>
        <w:t>Please</w:t>
      </w:r>
      <w:r>
        <w:rPr>
          <w:spacing w:val="-17"/>
          <w:w w:val="105"/>
        </w:rPr>
        <w:t xml:space="preserve"> </w:t>
      </w:r>
      <w:r>
        <w:rPr>
          <w:b/>
          <w:w w:val="105"/>
        </w:rPr>
        <w:t>initial</w:t>
      </w:r>
      <w:r>
        <w:rPr>
          <w:b/>
          <w:spacing w:val="-17"/>
          <w:w w:val="105"/>
        </w:rPr>
        <w:t xml:space="preserve"> </w:t>
      </w:r>
      <w:r>
        <w:rPr>
          <w:w w:val="105"/>
        </w:rPr>
        <w:t>each</w:t>
      </w:r>
      <w:r>
        <w:rPr>
          <w:spacing w:val="-17"/>
          <w:w w:val="105"/>
        </w:rPr>
        <w:t xml:space="preserve"> </w:t>
      </w:r>
      <w:r>
        <w:rPr>
          <w:w w:val="105"/>
        </w:rPr>
        <w:t>of</w:t>
      </w:r>
      <w:r>
        <w:rPr>
          <w:spacing w:val="-17"/>
          <w:w w:val="105"/>
        </w:rPr>
        <w:t xml:space="preserve"> </w:t>
      </w:r>
      <w:r>
        <w:rPr>
          <w:w w:val="105"/>
        </w:rPr>
        <w:t>the</w:t>
      </w:r>
      <w:r>
        <w:rPr>
          <w:spacing w:val="-16"/>
          <w:w w:val="105"/>
        </w:rPr>
        <w:t xml:space="preserve"> </w:t>
      </w:r>
      <w:r>
        <w:rPr>
          <w:w w:val="105"/>
        </w:rPr>
        <w:t>following</w:t>
      </w:r>
      <w:r>
        <w:rPr>
          <w:spacing w:val="-17"/>
          <w:w w:val="105"/>
        </w:rPr>
        <w:t xml:space="preserve"> </w:t>
      </w:r>
      <w:r>
        <w:rPr>
          <w:w w:val="105"/>
        </w:rPr>
        <w:t>items</w:t>
      </w:r>
      <w:r>
        <w:rPr>
          <w:spacing w:val="-17"/>
          <w:w w:val="105"/>
        </w:rPr>
        <w:t xml:space="preserve"> </w:t>
      </w:r>
      <w:r>
        <w:rPr>
          <w:w w:val="105"/>
        </w:rPr>
        <w:t>to</w:t>
      </w:r>
      <w:r>
        <w:rPr>
          <w:spacing w:val="-17"/>
          <w:w w:val="105"/>
        </w:rPr>
        <w:t xml:space="preserve"> </w:t>
      </w:r>
      <w:r>
        <w:rPr>
          <w:w w:val="105"/>
        </w:rPr>
        <w:t>certify</w:t>
      </w:r>
      <w:r>
        <w:rPr>
          <w:spacing w:val="-16"/>
          <w:w w:val="105"/>
        </w:rPr>
        <w:t xml:space="preserve"> </w:t>
      </w:r>
      <w:r>
        <w:rPr>
          <w:w w:val="105"/>
        </w:rPr>
        <w:t>that</w:t>
      </w:r>
      <w:r>
        <w:rPr>
          <w:spacing w:val="-13"/>
          <w:w w:val="105"/>
        </w:rPr>
        <w:t xml:space="preserve"> </w:t>
      </w:r>
      <w:r>
        <w:rPr>
          <w:w w:val="105"/>
        </w:rPr>
        <w:t>each</w:t>
      </w:r>
      <w:r>
        <w:rPr>
          <w:spacing w:val="-16"/>
          <w:w w:val="105"/>
        </w:rPr>
        <w:t xml:space="preserve"> </w:t>
      </w:r>
      <w:r>
        <w:rPr>
          <w:w w:val="105"/>
        </w:rPr>
        <w:t>is</w:t>
      </w:r>
      <w:r>
        <w:rPr>
          <w:spacing w:val="-13"/>
          <w:w w:val="105"/>
        </w:rPr>
        <w:t xml:space="preserve"> </w:t>
      </w:r>
      <w:r>
        <w:rPr>
          <w:w w:val="105"/>
        </w:rPr>
        <w:t>in</w:t>
      </w:r>
      <w:r>
        <w:rPr>
          <w:spacing w:val="-17"/>
          <w:w w:val="105"/>
        </w:rPr>
        <w:t xml:space="preserve"> </w:t>
      </w:r>
      <w:r>
        <w:rPr>
          <w:w w:val="105"/>
        </w:rPr>
        <w:t>proper</w:t>
      </w:r>
      <w:r>
        <w:rPr>
          <w:spacing w:val="-9"/>
          <w:w w:val="105"/>
        </w:rPr>
        <w:t xml:space="preserve"> </w:t>
      </w:r>
      <w:r>
        <w:rPr>
          <w:w w:val="105"/>
        </w:rPr>
        <w:t>working</w:t>
      </w:r>
      <w:r>
        <w:rPr>
          <w:spacing w:val="-17"/>
          <w:w w:val="105"/>
        </w:rPr>
        <w:t xml:space="preserve"> </w:t>
      </w:r>
      <w:r>
        <w:rPr>
          <w:w w:val="105"/>
        </w:rPr>
        <w:t>condition</w:t>
      </w:r>
      <w:r>
        <w:rPr>
          <w:spacing w:val="-11"/>
          <w:w w:val="105"/>
        </w:rPr>
        <w:t xml:space="preserve"> </w:t>
      </w:r>
      <w:r>
        <w:rPr>
          <w:w w:val="105"/>
        </w:rPr>
        <w:t>at</w:t>
      </w:r>
      <w:r>
        <w:rPr>
          <w:spacing w:val="-10"/>
          <w:w w:val="105"/>
        </w:rPr>
        <w:t xml:space="preserve"> </w:t>
      </w:r>
      <w:r>
        <w:rPr>
          <w:w w:val="105"/>
        </w:rPr>
        <w:t>each</w:t>
      </w:r>
      <w:r>
        <w:rPr>
          <w:spacing w:val="-17"/>
          <w:w w:val="105"/>
        </w:rPr>
        <w:t xml:space="preserve"> </w:t>
      </w:r>
      <w:r>
        <w:rPr>
          <w:w w:val="105"/>
        </w:rPr>
        <w:t>pool, spa, or aquatic facility as required by NET Health</w:t>
      </w:r>
      <w:r>
        <w:rPr>
          <w:w w:val="105"/>
        </w:rPr>
        <w:t>. If an item is not applicable to the facility, please enter “N/A”. Submit a separate certification for each separate aquatic facility. It is the responsibility of the electrical contractor to ensure the GFCI inspection meets all federal, state, and local electrical codes. This inspection must</w:t>
      </w:r>
      <w:r>
        <w:rPr>
          <w:spacing w:val="-1"/>
          <w:w w:val="105"/>
        </w:rPr>
        <w:t xml:space="preserve"> </w:t>
      </w:r>
      <w:r>
        <w:rPr>
          <w:w w:val="105"/>
        </w:rPr>
        <w:t>include</w:t>
      </w:r>
      <w:r>
        <w:rPr>
          <w:spacing w:val="-2"/>
          <w:w w:val="105"/>
        </w:rPr>
        <w:t xml:space="preserve"> </w:t>
      </w:r>
      <w:r>
        <w:rPr>
          <w:w w:val="105"/>
        </w:rPr>
        <w:t>the</w:t>
      </w:r>
      <w:r>
        <w:rPr>
          <w:spacing w:val="-2"/>
          <w:w w:val="105"/>
        </w:rPr>
        <w:t xml:space="preserve"> </w:t>
      </w:r>
      <w:r>
        <w:rPr>
          <w:w w:val="105"/>
        </w:rPr>
        <w:t>checklist but is not limited</w:t>
      </w:r>
      <w:r>
        <w:rPr>
          <w:spacing w:val="-2"/>
          <w:w w:val="105"/>
        </w:rPr>
        <w:t xml:space="preserve"> </w:t>
      </w:r>
      <w:r>
        <w:rPr>
          <w:w w:val="105"/>
        </w:rPr>
        <w:t>to</w:t>
      </w:r>
      <w:r>
        <w:rPr>
          <w:spacing w:val="-2"/>
          <w:w w:val="105"/>
        </w:rPr>
        <w:t xml:space="preserve"> </w:t>
      </w:r>
      <w:r>
        <w:rPr>
          <w:w w:val="105"/>
        </w:rPr>
        <w:t>those</w:t>
      </w:r>
      <w:r>
        <w:rPr>
          <w:spacing w:val="-2"/>
          <w:w w:val="105"/>
        </w:rPr>
        <w:t xml:space="preserve"> </w:t>
      </w:r>
      <w:r>
        <w:rPr>
          <w:w w:val="105"/>
        </w:rPr>
        <w:t>items.</w:t>
      </w:r>
    </w:p>
    <w:p w14:paraId="674583C0" w14:textId="77777777" w:rsidR="00987DB5" w:rsidRDefault="00987DB5">
      <w:pPr>
        <w:pStyle w:val="BodyText"/>
        <w:spacing w:before="44"/>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9819"/>
      </w:tblGrid>
      <w:tr w:rsidR="00987DB5" w14:paraId="674583C3" w14:textId="77777777">
        <w:trPr>
          <w:trHeight w:val="429"/>
        </w:trPr>
        <w:tc>
          <w:tcPr>
            <w:tcW w:w="972" w:type="dxa"/>
          </w:tcPr>
          <w:p w14:paraId="674583C1" w14:textId="77777777" w:rsidR="00987DB5" w:rsidRDefault="00932C74">
            <w:pPr>
              <w:pStyle w:val="TableParagraph"/>
              <w:spacing w:before="6"/>
              <w:ind w:left="110"/>
              <w:rPr>
                <w:b/>
                <w:sz w:val="23"/>
              </w:rPr>
            </w:pPr>
            <w:r>
              <w:rPr>
                <w:b/>
                <w:spacing w:val="-2"/>
                <w:w w:val="105"/>
                <w:sz w:val="23"/>
              </w:rPr>
              <w:t>Initials</w:t>
            </w:r>
          </w:p>
        </w:tc>
        <w:tc>
          <w:tcPr>
            <w:tcW w:w="9819" w:type="dxa"/>
          </w:tcPr>
          <w:p w14:paraId="674583C2" w14:textId="77777777" w:rsidR="00987DB5" w:rsidRDefault="00932C74">
            <w:pPr>
              <w:pStyle w:val="TableParagraph"/>
              <w:spacing w:before="6"/>
              <w:ind w:left="110"/>
              <w:rPr>
                <w:b/>
                <w:sz w:val="23"/>
              </w:rPr>
            </w:pPr>
            <w:r>
              <w:rPr>
                <w:b/>
                <w:spacing w:val="-2"/>
                <w:w w:val="105"/>
                <w:sz w:val="23"/>
              </w:rPr>
              <w:t>Requirement</w:t>
            </w:r>
          </w:p>
        </w:tc>
      </w:tr>
      <w:tr w:rsidR="00987DB5" w14:paraId="674583C6" w14:textId="77777777">
        <w:trPr>
          <w:trHeight w:val="436"/>
        </w:trPr>
        <w:tc>
          <w:tcPr>
            <w:tcW w:w="972" w:type="dxa"/>
          </w:tcPr>
          <w:p w14:paraId="674583C4" w14:textId="77777777" w:rsidR="00987DB5" w:rsidRDefault="00987DB5">
            <w:pPr>
              <w:pStyle w:val="TableParagraph"/>
              <w:rPr>
                <w:rFonts w:ascii="Times New Roman"/>
              </w:rPr>
            </w:pPr>
          </w:p>
        </w:tc>
        <w:tc>
          <w:tcPr>
            <w:tcW w:w="9819" w:type="dxa"/>
          </w:tcPr>
          <w:p w14:paraId="674583C5" w14:textId="77777777" w:rsidR="00987DB5" w:rsidRDefault="00932C74">
            <w:pPr>
              <w:pStyle w:val="TableParagraph"/>
              <w:spacing w:before="13"/>
              <w:ind w:left="110"/>
              <w:rPr>
                <w:sz w:val="23"/>
              </w:rPr>
            </w:pPr>
            <w:r>
              <w:rPr>
                <w:w w:val="105"/>
                <w:sz w:val="23"/>
              </w:rPr>
              <w:t>Pool</w:t>
            </w:r>
            <w:r>
              <w:rPr>
                <w:spacing w:val="-7"/>
                <w:w w:val="105"/>
                <w:sz w:val="23"/>
              </w:rPr>
              <w:t xml:space="preserve"> </w:t>
            </w:r>
            <w:r>
              <w:rPr>
                <w:w w:val="105"/>
                <w:sz w:val="23"/>
              </w:rPr>
              <w:t>was</w:t>
            </w:r>
            <w:r>
              <w:rPr>
                <w:spacing w:val="-7"/>
                <w:w w:val="105"/>
                <w:sz w:val="23"/>
              </w:rPr>
              <w:t xml:space="preserve"> </w:t>
            </w:r>
            <w:r>
              <w:rPr>
                <w:w w:val="105"/>
                <w:sz w:val="23"/>
              </w:rPr>
              <w:t>filled</w:t>
            </w:r>
            <w:r>
              <w:rPr>
                <w:spacing w:val="-6"/>
                <w:w w:val="105"/>
                <w:sz w:val="23"/>
              </w:rPr>
              <w:t xml:space="preserve"> </w:t>
            </w:r>
            <w:r>
              <w:rPr>
                <w:w w:val="105"/>
                <w:sz w:val="23"/>
              </w:rPr>
              <w:t>at</w:t>
            </w:r>
            <w:r>
              <w:rPr>
                <w:spacing w:val="-5"/>
                <w:w w:val="105"/>
                <w:sz w:val="23"/>
              </w:rPr>
              <w:t xml:space="preserve"> </w:t>
            </w:r>
            <w:r>
              <w:rPr>
                <w:w w:val="105"/>
                <w:sz w:val="23"/>
              </w:rPr>
              <w:t>the</w:t>
            </w:r>
            <w:r>
              <w:rPr>
                <w:spacing w:val="-13"/>
                <w:w w:val="105"/>
                <w:sz w:val="23"/>
              </w:rPr>
              <w:t xml:space="preserve"> </w:t>
            </w:r>
            <w:r>
              <w:rPr>
                <w:w w:val="105"/>
                <w:sz w:val="23"/>
              </w:rPr>
              <w:t>time</w:t>
            </w:r>
            <w:r>
              <w:rPr>
                <w:spacing w:val="-6"/>
                <w:w w:val="105"/>
                <w:sz w:val="23"/>
              </w:rPr>
              <w:t xml:space="preserve"> </w:t>
            </w:r>
            <w:r>
              <w:rPr>
                <w:w w:val="105"/>
                <w:sz w:val="23"/>
              </w:rPr>
              <w:t>of</w:t>
            </w:r>
            <w:r>
              <w:rPr>
                <w:spacing w:val="-5"/>
                <w:w w:val="105"/>
                <w:sz w:val="23"/>
              </w:rPr>
              <w:t xml:space="preserve"> </w:t>
            </w:r>
            <w:r>
              <w:rPr>
                <w:w w:val="105"/>
                <w:sz w:val="23"/>
              </w:rPr>
              <w:t>the</w:t>
            </w:r>
            <w:r>
              <w:rPr>
                <w:spacing w:val="-13"/>
                <w:w w:val="105"/>
                <w:sz w:val="23"/>
              </w:rPr>
              <w:t xml:space="preserve"> </w:t>
            </w:r>
            <w:r>
              <w:rPr>
                <w:w w:val="105"/>
                <w:sz w:val="23"/>
              </w:rPr>
              <w:t>inspection</w:t>
            </w:r>
            <w:r>
              <w:rPr>
                <w:spacing w:val="-12"/>
                <w:w w:val="105"/>
                <w:sz w:val="23"/>
              </w:rPr>
              <w:t xml:space="preserve"> </w:t>
            </w:r>
            <w:r>
              <w:rPr>
                <w:spacing w:val="-2"/>
                <w:w w:val="105"/>
                <w:sz w:val="23"/>
              </w:rPr>
              <w:t>(required).</w:t>
            </w:r>
          </w:p>
        </w:tc>
      </w:tr>
      <w:tr w:rsidR="00987DB5" w14:paraId="674583C9" w14:textId="77777777">
        <w:trPr>
          <w:trHeight w:val="1927"/>
        </w:trPr>
        <w:tc>
          <w:tcPr>
            <w:tcW w:w="972" w:type="dxa"/>
          </w:tcPr>
          <w:p w14:paraId="674583C7" w14:textId="77777777" w:rsidR="00987DB5" w:rsidRDefault="00987DB5">
            <w:pPr>
              <w:pStyle w:val="TableParagraph"/>
              <w:rPr>
                <w:rFonts w:ascii="Times New Roman"/>
              </w:rPr>
            </w:pPr>
          </w:p>
        </w:tc>
        <w:tc>
          <w:tcPr>
            <w:tcW w:w="9819" w:type="dxa"/>
          </w:tcPr>
          <w:p w14:paraId="674583C8" w14:textId="77777777" w:rsidR="00987DB5" w:rsidRDefault="00932C74">
            <w:pPr>
              <w:pStyle w:val="TableParagraph"/>
              <w:spacing w:before="6" w:line="252" w:lineRule="auto"/>
              <w:ind w:left="110"/>
              <w:rPr>
                <w:sz w:val="23"/>
              </w:rPr>
            </w:pPr>
            <w:r>
              <w:rPr>
                <w:w w:val="105"/>
                <w:sz w:val="23"/>
              </w:rPr>
              <w:t>Each</w:t>
            </w:r>
            <w:r>
              <w:rPr>
                <w:spacing w:val="-5"/>
                <w:w w:val="105"/>
                <w:sz w:val="23"/>
              </w:rPr>
              <w:t xml:space="preserve"> </w:t>
            </w:r>
            <w:r>
              <w:rPr>
                <w:w w:val="105"/>
                <w:sz w:val="23"/>
              </w:rPr>
              <w:t>electrical</w:t>
            </w:r>
            <w:r>
              <w:rPr>
                <w:spacing w:val="-11"/>
                <w:w w:val="105"/>
                <w:sz w:val="23"/>
              </w:rPr>
              <w:t xml:space="preserve"> </w:t>
            </w:r>
            <w:r>
              <w:rPr>
                <w:w w:val="105"/>
                <w:sz w:val="23"/>
              </w:rPr>
              <w:t>line</w:t>
            </w:r>
            <w:r>
              <w:rPr>
                <w:spacing w:val="-11"/>
                <w:w w:val="105"/>
                <w:sz w:val="23"/>
              </w:rPr>
              <w:t xml:space="preserve"> </w:t>
            </w:r>
            <w:r>
              <w:rPr>
                <w:w w:val="105"/>
                <w:sz w:val="23"/>
              </w:rPr>
              <w:t>to</w:t>
            </w:r>
            <w:r>
              <w:rPr>
                <w:spacing w:val="-5"/>
                <w:w w:val="105"/>
                <w:sz w:val="23"/>
              </w:rPr>
              <w:t xml:space="preserve"> </w:t>
            </w:r>
            <w:r>
              <w:rPr>
                <w:w w:val="105"/>
                <w:sz w:val="23"/>
              </w:rPr>
              <w:t>an</w:t>
            </w:r>
            <w:r>
              <w:rPr>
                <w:spacing w:val="-5"/>
                <w:w w:val="105"/>
                <w:sz w:val="23"/>
              </w:rPr>
              <w:t xml:space="preserve"> </w:t>
            </w:r>
            <w:r>
              <w:rPr>
                <w:w w:val="105"/>
                <w:sz w:val="23"/>
              </w:rPr>
              <w:t>underwater</w:t>
            </w:r>
            <w:r>
              <w:rPr>
                <w:spacing w:val="-2"/>
                <w:w w:val="105"/>
                <w:sz w:val="23"/>
              </w:rPr>
              <w:t xml:space="preserve"> </w:t>
            </w:r>
            <w:r>
              <w:rPr>
                <w:w w:val="105"/>
                <w:sz w:val="23"/>
              </w:rPr>
              <w:t>light</w:t>
            </w:r>
            <w:r>
              <w:rPr>
                <w:spacing w:val="-10"/>
                <w:w w:val="105"/>
                <w:sz w:val="23"/>
              </w:rPr>
              <w:t xml:space="preserve"> </w:t>
            </w:r>
            <w:r>
              <w:rPr>
                <w:w w:val="105"/>
                <w:sz w:val="23"/>
              </w:rPr>
              <w:t>is</w:t>
            </w:r>
            <w:r>
              <w:rPr>
                <w:spacing w:val="-6"/>
                <w:w w:val="105"/>
                <w:sz w:val="23"/>
              </w:rPr>
              <w:t xml:space="preserve"> </w:t>
            </w:r>
            <w:r>
              <w:rPr>
                <w:w w:val="105"/>
                <w:sz w:val="23"/>
              </w:rPr>
              <w:t>GFCI</w:t>
            </w:r>
            <w:r>
              <w:rPr>
                <w:spacing w:val="-4"/>
                <w:w w:val="105"/>
                <w:sz w:val="23"/>
              </w:rPr>
              <w:t xml:space="preserve"> </w:t>
            </w:r>
            <w:r>
              <w:rPr>
                <w:w w:val="105"/>
                <w:sz w:val="23"/>
              </w:rPr>
              <w:t>protected</w:t>
            </w:r>
            <w:r>
              <w:rPr>
                <w:spacing w:val="-11"/>
                <w:w w:val="105"/>
                <w:sz w:val="23"/>
              </w:rPr>
              <w:t xml:space="preserve"> </w:t>
            </w:r>
            <w:r>
              <w:rPr>
                <w:w w:val="105"/>
                <w:sz w:val="23"/>
              </w:rPr>
              <w:t>(must</w:t>
            </w:r>
            <w:r>
              <w:rPr>
                <w:spacing w:val="-10"/>
                <w:w w:val="105"/>
                <w:sz w:val="23"/>
              </w:rPr>
              <w:t xml:space="preserve"> </w:t>
            </w:r>
            <w:r>
              <w:rPr>
                <w:w w:val="105"/>
                <w:sz w:val="23"/>
              </w:rPr>
              <w:t>be</w:t>
            </w:r>
            <w:r>
              <w:rPr>
                <w:spacing w:val="-5"/>
                <w:w w:val="105"/>
                <w:sz w:val="23"/>
              </w:rPr>
              <w:t xml:space="preserve"> </w:t>
            </w:r>
            <w:r>
              <w:rPr>
                <w:w w:val="105"/>
                <w:sz w:val="23"/>
              </w:rPr>
              <w:t>located</w:t>
            </w:r>
            <w:r>
              <w:rPr>
                <w:spacing w:val="-11"/>
                <w:w w:val="105"/>
                <w:sz w:val="23"/>
              </w:rPr>
              <w:t xml:space="preserve"> </w:t>
            </w:r>
            <w:r>
              <w:rPr>
                <w:w w:val="105"/>
                <w:sz w:val="23"/>
              </w:rPr>
              <w:t>in</w:t>
            </w:r>
            <w:r>
              <w:rPr>
                <w:spacing w:val="-11"/>
                <w:w w:val="105"/>
                <w:sz w:val="23"/>
              </w:rPr>
              <w:t xml:space="preserve"> </w:t>
            </w:r>
            <w:r>
              <w:rPr>
                <w:w w:val="105"/>
                <w:sz w:val="23"/>
              </w:rPr>
              <w:t>the circuit breaker</w:t>
            </w:r>
            <w:r>
              <w:rPr>
                <w:spacing w:val="-4"/>
                <w:w w:val="105"/>
                <w:sz w:val="23"/>
              </w:rPr>
              <w:t xml:space="preserve"> </w:t>
            </w:r>
            <w:r>
              <w:rPr>
                <w:w w:val="105"/>
                <w:sz w:val="23"/>
              </w:rPr>
              <w:t>at</w:t>
            </w:r>
            <w:r>
              <w:rPr>
                <w:spacing w:val="-5"/>
                <w:w w:val="105"/>
                <w:sz w:val="23"/>
              </w:rPr>
              <w:t xml:space="preserve"> </w:t>
            </w:r>
            <w:r>
              <w:rPr>
                <w:w w:val="105"/>
                <w:sz w:val="23"/>
              </w:rPr>
              <w:t>the</w:t>
            </w:r>
            <w:r>
              <w:rPr>
                <w:spacing w:val="-12"/>
                <w:w w:val="105"/>
                <w:sz w:val="23"/>
              </w:rPr>
              <w:t xml:space="preserve"> </w:t>
            </w:r>
            <w:r>
              <w:rPr>
                <w:w w:val="105"/>
                <w:sz w:val="23"/>
              </w:rPr>
              <w:t>breaker</w:t>
            </w:r>
            <w:r>
              <w:rPr>
                <w:spacing w:val="-4"/>
                <w:w w:val="105"/>
                <w:sz w:val="23"/>
              </w:rPr>
              <w:t xml:space="preserve"> </w:t>
            </w:r>
            <w:r>
              <w:rPr>
                <w:w w:val="105"/>
                <w:sz w:val="23"/>
              </w:rPr>
              <w:t>box</w:t>
            </w:r>
            <w:r>
              <w:rPr>
                <w:spacing w:val="-13"/>
                <w:w w:val="105"/>
                <w:sz w:val="23"/>
              </w:rPr>
              <w:t xml:space="preserve"> </w:t>
            </w:r>
            <w:r>
              <w:rPr>
                <w:w w:val="105"/>
                <w:sz w:val="23"/>
              </w:rPr>
              <w:t>for</w:t>
            </w:r>
            <w:r>
              <w:rPr>
                <w:spacing w:val="-4"/>
                <w:w w:val="105"/>
                <w:sz w:val="23"/>
              </w:rPr>
              <w:t xml:space="preserve"> </w:t>
            </w:r>
            <w:r>
              <w:rPr>
                <w:w w:val="105"/>
                <w:sz w:val="23"/>
              </w:rPr>
              <w:t>the</w:t>
            </w:r>
            <w:r>
              <w:rPr>
                <w:spacing w:val="-12"/>
                <w:w w:val="105"/>
                <w:sz w:val="23"/>
              </w:rPr>
              <w:t xml:space="preserve"> </w:t>
            </w:r>
            <w:r>
              <w:rPr>
                <w:w w:val="105"/>
                <w:sz w:val="23"/>
              </w:rPr>
              <w:t>light</w:t>
            </w:r>
            <w:r>
              <w:rPr>
                <w:spacing w:val="-5"/>
                <w:w w:val="105"/>
                <w:sz w:val="23"/>
              </w:rPr>
              <w:t xml:space="preserve"> </w:t>
            </w:r>
            <w:r>
              <w:rPr>
                <w:w w:val="105"/>
                <w:sz w:val="23"/>
              </w:rPr>
              <w:t>or</w:t>
            </w:r>
            <w:r>
              <w:rPr>
                <w:spacing w:val="-4"/>
                <w:w w:val="105"/>
                <w:sz w:val="23"/>
              </w:rPr>
              <w:t xml:space="preserve"> </w:t>
            </w:r>
            <w:r>
              <w:rPr>
                <w:w w:val="105"/>
                <w:sz w:val="23"/>
              </w:rPr>
              <w:t>in</w:t>
            </w:r>
            <w:r>
              <w:rPr>
                <w:spacing w:val="-6"/>
                <w:w w:val="105"/>
                <w:sz w:val="23"/>
              </w:rPr>
              <w:t xml:space="preserve"> </w:t>
            </w:r>
            <w:r>
              <w:rPr>
                <w:w w:val="105"/>
                <w:sz w:val="23"/>
              </w:rPr>
              <w:t>an outlet</w:t>
            </w:r>
            <w:r>
              <w:rPr>
                <w:spacing w:val="-5"/>
                <w:w w:val="105"/>
                <w:sz w:val="23"/>
              </w:rPr>
              <w:t xml:space="preserve"> </w:t>
            </w:r>
            <w:r>
              <w:rPr>
                <w:w w:val="105"/>
                <w:sz w:val="23"/>
              </w:rPr>
              <w:t>through</w:t>
            </w:r>
            <w:r>
              <w:rPr>
                <w:spacing w:val="-6"/>
                <w:w w:val="105"/>
                <w:sz w:val="23"/>
              </w:rPr>
              <w:t xml:space="preserve"> </w:t>
            </w:r>
            <w:r>
              <w:rPr>
                <w:w w:val="105"/>
                <w:sz w:val="23"/>
              </w:rPr>
              <w:t>which</w:t>
            </w:r>
            <w:r>
              <w:rPr>
                <w:spacing w:val="-6"/>
                <w:w w:val="105"/>
                <w:sz w:val="23"/>
              </w:rPr>
              <w:t xml:space="preserve"> </w:t>
            </w:r>
            <w:r>
              <w:rPr>
                <w:w w:val="105"/>
                <w:sz w:val="23"/>
              </w:rPr>
              <w:t>the</w:t>
            </w:r>
            <w:r>
              <w:rPr>
                <w:spacing w:val="-12"/>
                <w:w w:val="105"/>
                <w:sz w:val="23"/>
              </w:rPr>
              <w:t xml:space="preserve"> </w:t>
            </w:r>
            <w:r>
              <w:rPr>
                <w:w w:val="105"/>
                <w:sz w:val="23"/>
              </w:rPr>
              <w:t>power</w:t>
            </w:r>
            <w:r>
              <w:rPr>
                <w:spacing w:val="-11"/>
                <w:w w:val="105"/>
                <w:sz w:val="23"/>
              </w:rPr>
              <w:t xml:space="preserve"> </w:t>
            </w:r>
            <w:r>
              <w:rPr>
                <w:w w:val="105"/>
                <w:sz w:val="23"/>
              </w:rPr>
              <w:t>for</w:t>
            </w:r>
            <w:r>
              <w:rPr>
                <w:spacing w:val="-3"/>
                <w:w w:val="105"/>
                <w:sz w:val="23"/>
              </w:rPr>
              <w:t xml:space="preserve"> </w:t>
            </w:r>
            <w:r>
              <w:rPr>
                <w:w w:val="105"/>
                <w:sz w:val="23"/>
              </w:rPr>
              <w:t>the</w:t>
            </w:r>
            <w:r>
              <w:rPr>
                <w:spacing w:val="-6"/>
                <w:w w:val="105"/>
                <w:sz w:val="23"/>
              </w:rPr>
              <w:t xml:space="preserve"> </w:t>
            </w:r>
            <w:r>
              <w:rPr>
                <w:w w:val="105"/>
                <w:sz w:val="23"/>
              </w:rPr>
              <w:t>light passes).</w:t>
            </w:r>
            <w:r>
              <w:rPr>
                <w:spacing w:val="-2"/>
                <w:w w:val="105"/>
                <w:sz w:val="23"/>
              </w:rPr>
              <w:t xml:space="preserve"> </w:t>
            </w:r>
            <w:r>
              <w:rPr>
                <w:w w:val="105"/>
                <w:sz w:val="23"/>
              </w:rPr>
              <w:t>Each electrical outlet within the enclosure and in an adjacent</w:t>
            </w:r>
            <w:r>
              <w:rPr>
                <w:spacing w:val="-2"/>
                <w:w w:val="105"/>
                <w:sz w:val="23"/>
              </w:rPr>
              <w:t xml:space="preserve"> </w:t>
            </w:r>
            <w:r>
              <w:rPr>
                <w:w w:val="105"/>
                <w:sz w:val="23"/>
              </w:rPr>
              <w:t>dressing or toilet facility</w:t>
            </w:r>
            <w:r>
              <w:rPr>
                <w:spacing w:val="-4"/>
                <w:w w:val="105"/>
                <w:sz w:val="23"/>
              </w:rPr>
              <w:t xml:space="preserve"> </w:t>
            </w:r>
            <w:r>
              <w:rPr>
                <w:w w:val="105"/>
                <w:sz w:val="23"/>
              </w:rPr>
              <w:t>is GFCI protected. All other associated electrical equipment has GFCI protection. Checked all bond wires on all electrical equipment to</w:t>
            </w:r>
            <w:r>
              <w:rPr>
                <w:spacing w:val="-5"/>
                <w:w w:val="105"/>
                <w:sz w:val="23"/>
              </w:rPr>
              <w:t xml:space="preserve"> </w:t>
            </w:r>
            <w:r>
              <w:rPr>
                <w:w w:val="105"/>
                <w:sz w:val="23"/>
              </w:rPr>
              <w:t>pool.</w:t>
            </w:r>
            <w:r>
              <w:rPr>
                <w:spacing w:val="-4"/>
                <w:w w:val="105"/>
                <w:sz w:val="23"/>
              </w:rPr>
              <w:t xml:space="preserve"> </w:t>
            </w:r>
            <w:r>
              <w:rPr>
                <w:w w:val="105"/>
                <w:sz w:val="23"/>
              </w:rPr>
              <w:t>Any and all deficiencies have been corrected.</w:t>
            </w:r>
          </w:p>
        </w:tc>
      </w:tr>
      <w:tr w:rsidR="00987DB5" w14:paraId="674583CC" w14:textId="77777777">
        <w:trPr>
          <w:trHeight w:val="1661"/>
        </w:trPr>
        <w:tc>
          <w:tcPr>
            <w:tcW w:w="972" w:type="dxa"/>
          </w:tcPr>
          <w:p w14:paraId="674583CA" w14:textId="77777777" w:rsidR="00987DB5" w:rsidRDefault="00987DB5">
            <w:pPr>
              <w:pStyle w:val="TableParagraph"/>
              <w:rPr>
                <w:rFonts w:ascii="Times New Roman"/>
              </w:rPr>
            </w:pPr>
          </w:p>
        </w:tc>
        <w:tc>
          <w:tcPr>
            <w:tcW w:w="9819" w:type="dxa"/>
          </w:tcPr>
          <w:p w14:paraId="674583CB" w14:textId="77777777" w:rsidR="00987DB5" w:rsidRDefault="00932C74">
            <w:pPr>
              <w:pStyle w:val="TableParagraph"/>
              <w:spacing w:before="13" w:line="249" w:lineRule="auto"/>
              <w:ind w:left="110" w:right="142"/>
              <w:rPr>
                <w:sz w:val="23"/>
              </w:rPr>
            </w:pPr>
            <w:r>
              <w:rPr>
                <w:w w:val="105"/>
                <w:sz w:val="23"/>
              </w:rPr>
              <w:t>If the</w:t>
            </w:r>
            <w:r>
              <w:rPr>
                <w:spacing w:val="-14"/>
                <w:w w:val="105"/>
                <w:sz w:val="23"/>
              </w:rPr>
              <w:t xml:space="preserve"> </w:t>
            </w:r>
            <w:r>
              <w:rPr>
                <w:w w:val="105"/>
                <w:sz w:val="23"/>
              </w:rPr>
              <w:t>switch</w:t>
            </w:r>
            <w:r>
              <w:rPr>
                <w:spacing w:val="-7"/>
                <w:w w:val="105"/>
                <w:sz w:val="23"/>
              </w:rPr>
              <w:t xml:space="preserve"> </w:t>
            </w:r>
            <w:r>
              <w:rPr>
                <w:w w:val="105"/>
                <w:sz w:val="23"/>
              </w:rPr>
              <w:t>that</w:t>
            </w:r>
            <w:r>
              <w:rPr>
                <w:spacing w:val="-6"/>
                <w:w w:val="105"/>
                <w:sz w:val="23"/>
              </w:rPr>
              <w:t xml:space="preserve"> </w:t>
            </w:r>
            <w:r>
              <w:rPr>
                <w:w w:val="105"/>
                <w:sz w:val="23"/>
              </w:rPr>
              <w:t>serves lights or equipment</w:t>
            </w:r>
            <w:r>
              <w:rPr>
                <w:spacing w:val="-6"/>
                <w:w w:val="105"/>
                <w:sz w:val="23"/>
              </w:rPr>
              <w:t xml:space="preserve"> </w:t>
            </w:r>
            <w:r>
              <w:rPr>
                <w:w w:val="105"/>
                <w:sz w:val="23"/>
              </w:rPr>
              <w:t>(other than pumps and</w:t>
            </w:r>
            <w:r>
              <w:rPr>
                <w:spacing w:val="-7"/>
                <w:w w:val="105"/>
                <w:sz w:val="23"/>
              </w:rPr>
              <w:t xml:space="preserve"> </w:t>
            </w:r>
            <w:r>
              <w:rPr>
                <w:w w:val="105"/>
                <w:sz w:val="23"/>
              </w:rPr>
              <w:t>underwater lights)</w:t>
            </w:r>
            <w:r>
              <w:rPr>
                <w:spacing w:val="-5"/>
                <w:w w:val="105"/>
                <w:sz w:val="23"/>
              </w:rPr>
              <w:t xml:space="preserve"> </w:t>
            </w:r>
            <w:r>
              <w:rPr>
                <w:w w:val="105"/>
                <w:sz w:val="23"/>
              </w:rPr>
              <w:t>is between 5 and 10 feet from</w:t>
            </w:r>
            <w:r>
              <w:rPr>
                <w:spacing w:val="-1"/>
                <w:w w:val="105"/>
                <w:sz w:val="23"/>
              </w:rPr>
              <w:t xml:space="preserve"> </w:t>
            </w:r>
            <w:r>
              <w:rPr>
                <w:w w:val="105"/>
                <w:sz w:val="23"/>
              </w:rPr>
              <w:t>the pool/spa/aquatic facility</w:t>
            </w:r>
            <w:r>
              <w:rPr>
                <w:spacing w:val="-1"/>
                <w:w w:val="105"/>
                <w:sz w:val="23"/>
              </w:rPr>
              <w:t xml:space="preserve"> </w:t>
            </w:r>
            <w:r>
              <w:rPr>
                <w:w w:val="105"/>
                <w:sz w:val="23"/>
              </w:rPr>
              <w:t>wall, each electrical line to the switch</w:t>
            </w:r>
            <w:r>
              <w:rPr>
                <w:spacing w:val="-7"/>
                <w:w w:val="105"/>
                <w:sz w:val="23"/>
              </w:rPr>
              <w:t xml:space="preserve"> </w:t>
            </w:r>
            <w:r>
              <w:rPr>
                <w:w w:val="105"/>
                <w:sz w:val="23"/>
              </w:rPr>
              <w:t>must</w:t>
            </w:r>
            <w:r>
              <w:rPr>
                <w:spacing w:val="-6"/>
                <w:w w:val="105"/>
                <w:sz w:val="23"/>
              </w:rPr>
              <w:t xml:space="preserve"> </w:t>
            </w:r>
            <w:r>
              <w:rPr>
                <w:w w:val="105"/>
                <w:sz w:val="23"/>
              </w:rPr>
              <w:t>be</w:t>
            </w:r>
            <w:r>
              <w:rPr>
                <w:spacing w:val="-13"/>
                <w:w w:val="105"/>
                <w:sz w:val="23"/>
              </w:rPr>
              <w:t xml:space="preserve"> </w:t>
            </w:r>
            <w:r>
              <w:rPr>
                <w:w w:val="105"/>
                <w:sz w:val="23"/>
              </w:rPr>
              <w:t>grounded</w:t>
            </w:r>
            <w:r>
              <w:rPr>
                <w:spacing w:val="-2"/>
                <w:w w:val="105"/>
                <w:sz w:val="23"/>
              </w:rPr>
              <w:t xml:space="preserve"> </w:t>
            </w:r>
            <w:r>
              <w:rPr>
                <w:i/>
                <w:w w:val="105"/>
                <w:sz w:val="23"/>
              </w:rPr>
              <w:t>and</w:t>
            </w:r>
            <w:r>
              <w:rPr>
                <w:i/>
                <w:spacing w:val="-7"/>
                <w:w w:val="105"/>
                <w:sz w:val="23"/>
              </w:rPr>
              <w:t xml:space="preserve"> </w:t>
            </w:r>
            <w:r>
              <w:rPr>
                <w:w w:val="105"/>
                <w:sz w:val="23"/>
              </w:rPr>
              <w:t>have</w:t>
            </w:r>
            <w:r>
              <w:rPr>
                <w:spacing w:val="-7"/>
                <w:w w:val="105"/>
                <w:sz w:val="23"/>
              </w:rPr>
              <w:t xml:space="preserve"> </w:t>
            </w:r>
            <w:r>
              <w:rPr>
                <w:w w:val="105"/>
                <w:sz w:val="23"/>
              </w:rPr>
              <w:t>a</w:t>
            </w:r>
            <w:r>
              <w:rPr>
                <w:spacing w:val="-13"/>
                <w:w w:val="105"/>
                <w:sz w:val="23"/>
              </w:rPr>
              <w:t xml:space="preserve"> </w:t>
            </w:r>
            <w:r>
              <w:rPr>
                <w:w w:val="105"/>
                <w:sz w:val="23"/>
              </w:rPr>
              <w:t>GFCI</w:t>
            </w:r>
            <w:r>
              <w:rPr>
                <w:spacing w:val="-12"/>
                <w:w w:val="105"/>
                <w:sz w:val="23"/>
              </w:rPr>
              <w:t xml:space="preserve"> </w:t>
            </w:r>
            <w:r>
              <w:rPr>
                <w:w w:val="105"/>
                <w:sz w:val="23"/>
              </w:rPr>
              <w:t>located either:</w:t>
            </w:r>
            <w:r>
              <w:rPr>
                <w:spacing w:val="-6"/>
                <w:w w:val="105"/>
                <w:sz w:val="23"/>
              </w:rPr>
              <w:t xml:space="preserve"> </w:t>
            </w:r>
            <w:r>
              <w:rPr>
                <w:w w:val="105"/>
                <w:sz w:val="23"/>
              </w:rPr>
              <w:t>1)</w:t>
            </w:r>
            <w:r>
              <w:rPr>
                <w:spacing w:val="-5"/>
                <w:w w:val="105"/>
                <w:sz w:val="23"/>
              </w:rPr>
              <w:t xml:space="preserve"> </w:t>
            </w:r>
            <w:r>
              <w:rPr>
                <w:w w:val="105"/>
                <w:sz w:val="23"/>
              </w:rPr>
              <w:t>in</w:t>
            </w:r>
            <w:r>
              <w:rPr>
                <w:spacing w:val="-7"/>
                <w:w w:val="105"/>
                <w:sz w:val="23"/>
              </w:rPr>
              <w:t xml:space="preserve"> </w:t>
            </w:r>
            <w:r>
              <w:rPr>
                <w:w w:val="105"/>
                <w:sz w:val="23"/>
              </w:rPr>
              <w:t>the</w:t>
            </w:r>
            <w:r>
              <w:rPr>
                <w:spacing w:val="-13"/>
                <w:w w:val="105"/>
                <w:sz w:val="23"/>
              </w:rPr>
              <w:t xml:space="preserve"> </w:t>
            </w:r>
            <w:r>
              <w:rPr>
                <w:w w:val="105"/>
                <w:sz w:val="23"/>
              </w:rPr>
              <w:t>circuit</w:t>
            </w:r>
            <w:r>
              <w:rPr>
                <w:spacing w:val="-6"/>
                <w:w w:val="105"/>
                <w:sz w:val="23"/>
              </w:rPr>
              <w:t xml:space="preserve"> </w:t>
            </w:r>
            <w:r>
              <w:rPr>
                <w:w w:val="105"/>
                <w:sz w:val="23"/>
              </w:rPr>
              <w:t>breaker</w:t>
            </w:r>
            <w:r>
              <w:rPr>
                <w:spacing w:val="-11"/>
                <w:w w:val="105"/>
                <w:sz w:val="23"/>
              </w:rPr>
              <w:t xml:space="preserve"> </w:t>
            </w:r>
            <w:r>
              <w:rPr>
                <w:w w:val="105"/>
                <w:sz w:val="23"/>
              </w:rPr>
              <w:t>for</w:t>
            </w:r>
            <w:r>
              <w:rPr>
                <w:spacing w:val="-4"/>
                <w:w w:val="105"/>
                <w:sz w:val="23"/>
              </w:rPr>
              <w:t xml:space="preserve"> </w:t>
            </w:r>
            <w:r>
              <w:rPr>
                <w:w w:val="105"/>
                <w:sz w:val="23"/>
              </w:rPr>
              <w:t>the light; 2) in the</w:t>
            </w:r>
            <w:r>
              <w:rPr>
                <w:spacing w:val="-5"/>
                <w:w w:val="105"/>
                <w:sz w:val="23"/>
              </w:rPr>
              <w:t xml:space="preserve"> </w:t>
            </w:r>
            <w:r>
              <w:rPr>
                <w:w w:val="105"/>
                <w:sz w:val="23"/>
              </w:rPr>
              <w:t>equipment</w:t>
            </w:r>
            <w:r>
              <w:rPr>
                <w:spacing w:val="-4"/>
                <w:w w:val="105"/>
                <w:sz w:val="23"/>
              </w:rPr>
              <w:t xml:space="preserve"> </w:t>
            </w:r>
            <w:r>
              <w:rPr>
                <w:w w:val="105"/>
                <w:sz w:val="23"/>
              </w:rPr>
              <w:t>circuit that powers the</w:t>
            </w:r>
            <w:r>
              <w:rPr>
                <w:spacing w:val="-5"/>
                <w:w w:val="105"/>
                <w:sz w:val="23"/>
              </w:rPr>
              <w:t xml:space="preserve"> </w:t>
            </w:r>
            <w:r>
              <w:rPr>
                <w:w w:val="105"/>
                <w:sz w:val="23"/>
              </w:rPr>
              <w:t xml:space="preserve">switch at the breaker box; </w:t>
            </w:r>
            <w:r>
              <w:rPr>
                <w:i/>
                <w:w w:val="105"/>
                <w:sz w:val="23"/>
              </w:rPr>
              <w:t xml:space="preserve">or </w:t>
            </w:r>
            <w:r>
              <w:rPr>
                <w:w w:val="105"/>
                <w:sz w:val="23"/>
              </w:rPr>
              <w:t>3) in an outlet through which the power for the switch passes.</w:t>
            </w:r>
          </w:p>
        </w:tc>
      </w:tr>
      <w:tr w:rsidR="00987DB5" w14:paraId="674583CF" w14:textId="77777777">
        <w:trPr>
          <w:trHeight w:val="825"/>
        </w:trPr>
        <w:tc>
          <w:tcPr>
            <w:tcW w:w="972" w:type="dxa"/>
          </w:tcPr>
          <w:p w14:paraId="674583CD" w14:textId="77777777" w:rsidR="00987DB5" w:rsidRDefault="00987DB5">
            <w:pPr>
              <w:pStyle w:val="TableParagraph"/>
              <w:rPr>
                <w:rFonts w:ascii="Times New Roman"/>
              </w:rPr>
            </w:pPr>
          </w:p>
        </w:tc>
        <w:tc>
          <w:tcPr>
            <w:tcW w:w="9819" w:type="dxa"/>
          </w:tcPr>
          <w:p w14:paraId="674583CE" w14:textId="77777777" w:rsidR="00987DB5" w:rsidRDefault="00932C74">
            <w:pPr>
              <w:pStyle w:val="TableParagraph"/>
              <w:spacing w:before="6" w:line="247" w:lineRule="auto"/>
              <w:ind w:left="110" w:right="142"/>
              <w:rPr>
                <w:sz w:val="23"/>
              </w:rPr>
            </w:pPr>
            <w:r>
              <w:rPr>
                <w:w w:val="105"/>
                <w:sz w:val="23"/>
              </w:rPr>
              <w:t>All</w:t>
            </w:r>
            <w:r>
              <w:rPr>
                <w:spacing w:val="-15"/>
                <w:w w:val="105"/>
                <w:sz w:val="23"/>
              </w:rPr>
              <w:t xml:space="preserve"> </w:t>
            </w:r>
            <w:r>
              <w:rPr>
                <w:w w:val="105"/>
                <w:sz w:val="23"/>
              </w:rPr>
              <w:t>GFCIs</w:t>
            </w:r>
            <w:r>
              <w:rPr>
                <w:spacing w:val="-15"/>
                <w:w w:val="105"/>
                <w:sz w:val="23"/>
              </w:rPr>
              <w:t xml:space="preserve"> </w:t>
            </w:r>
            <w:r>
              <w:rPr>
                <w:w w:val="105"/>
                <w:sz w:val="23"/>
              </w:rPr>
              <w:t>and</w:t>
            </w:r>
            <w:r>
              <w:rPr>
                <w:spacing w:val="-15"/>
                <w:w w:val="105"/>
                <w:sz w:val="23"/>
              </w:rPr>
              <w:t xml:space="preserve"> </w:t>
            </w:r>
            <w:r>
              <w:rPr>
                <w:w w:val="105"/>
                <w:sz w:val="23"/>
              </w:rPr>
              <w:t>circuit</w:t>
            </w:r>
            <w:r>
              <w:rPr>
                <w:spacing w:val="-15"/>
                <w:w w:val="105"/>
                <w:sz w:val="23"/>
              </w:rPr>
              <w:t xml:space="preserve"> </w:t>
            </w:r>
            <w:r>
              <w:rPr>
                <w:w w:val="105"/>
                <w:sz w:val="23"/>
              </w:rPr>
              <w:t>breakers</w:t>
            </w:r>
            <w:r>
              <w:rPr>
                <w:spacing w:val="-15"/>
                <w:w w:val="105"/>
                <w:sz w:val="23"/>
              </w:rPr>
              <w:t xml:space="preserve"> </w:t>
            </w:r>
            <w:r>
              <w:rPr>
                <w:w w:val="105"/>
                <w:sz w:val="23"/>
              </w:rPr>
              <w:t>comply</w:t>
            </w:r>
            <w:r>
              <w:rPr>
                <w:spacing w:val="-15"/>
                <w:w w:val="105"/>
                <w:sz w:val="23"/>
              </w:rPr>
              <w:t xml:space="preserve"> </w:t>
            </w:r>
            <w:r>
              <w:rPr>
                <w:w w:val="105"/>
                <w:sz w:val="23"/>
              </w:rPr>
              <w:t>with</w:t>
            </w:r>
            <w:r>
              <w:rPr>
                <w:spacing w:val="-15"/>
                <w:w w:val="105"/>
                <w:sz w:val="23"/>
              </w:rPr>
              <w:t xml:space="preserve"> </w:t>
            </w:r>
            <w:r>
              <w:rPr>
                <w:w w:val="105"/>
                <w:sz w:val="23"/>
              </w:rPr>
              <w:t>the</w:t>
            </w:r>
            <w:r>
              <w:rPr>
                <w:spacing w:val="-15"/>
                <w:w w:val="105"/>
                <w:sz w:val="23"/>
              </w:rPr>
              <w:t xml:space="preserve"> </w:t>
            </w:r>
            <w:r>
              <w:rPr>
                <w:w w:val="105"/>
                <w:sz w:val="23"/>
              </w:rPr>
              <w:t>2017</w:t>
            </w:r>
            <w:r>
              <w:rPr>
                <w:spacing w:val="-15"/>
                <w:w w:val="105"/>
                <w:sz w:val="23"/>
              </w:rPr>
              <w:t xml:space="preserve"> </w:t>
            </w:r>
            <w:r>
              <w:rPr>
                <w:w w:val="105"/>
                <w:sz w:val="23"/>
              </w:rPr>
              <w:t>NEC</w:t>
            </w:r>
            <w:r>
              <w:rPr>
                <w:spacing w:val="-15"/>
                <w:w w:val="105"/>
                <w:sz w:val="23"/>
              </w:rPr>
              <w:t xml:space="preserve"> </w:t>
            </w:r>
            <w:r>
              <w:rPr>
                <w:w w:val="105"/>
                <w:sz w:val="23"/>
              </w:rPr>
              <w:t>requirement.</w:t>
            </w:r>
            <w:r>
              <w:rPr>
                <w:spacing w:val="-15"/>
                <w:w w:val="105"/>
                <w:sz w:val="23"/>
              </w:rPr>
              <w:t xml:space="preserve"> </w:t>
            </w:r>
            <w:r>
              <w:rPr>
                <w:w w:val="105"/>
                <w:sz w:val="23"/>
              </w:rPr>
              <w:t>All</w:t>
            </w:r>
            <w:r>
              <w:rPr>
                <w:spacing w:val="-15"/>
                <w:w w:val="105"/>
                <w:sz w:val="23"/>
              </w:rPr>
              <w:t xml:space="preserve"> </w:t>
            </w:r>
            <w:r>
              <w:rPr>
                <w:w w:val="105"/>
                <w:sz w:val="23"/>
              </w:rPr>
              <w:t>GFCIs</w:t>
            </w:r>
            <w:r>
              <w:rPr>
                <w:spacing w:val="-15"/>
                <w:w w:val="105"/>
                <w:sz w:val="23"/>
              </w:rPr>
              <w:t xml:space="preserve"> </w:t>
            </w:r>
            <w:r>
              <w:rPr>
                <w:w w:val="105"/>
                <w:sz w:val="23"/>
              </w:rPr>
              <w:t>have been tested and found in good working condition.</w:t>
            </w:r>
          </w:p>
        </w:tc>
      </w:tr>
      <w:tr w:rsidR="00987DB5" w14:paraId="674583D2" w14:textId="77777777">
        <w:trPr>
          <w:trHeight w:val="1380"/>
        </w:trPr>
        <w:tc>
          <w:tcPr>
            <w:tcW w:w="972" w:type="dxa"/>
          </w:tcPr>
          <w:p w14:paraId="674583D0" w14:textId="77777777" w:rsidR="00987DB5" w:rsidRDefault="00987DB5">
            <w:pPr>
              <w:pStyle w:val="TableParagraph"/>
              <w:rPr>
                <w:rFonts w:ascii="Times New Roman"/>
              </w:rPr>
            </w:pPr>
          </w:p>
        </w:tc>
        <w:tc>
          <w:tcPr>
            <w:tcW w:w="9819" w:type="dxa"/>
          </w:tcPr>
          <w:p w14:paraId="674583D1" w14:textId="77777777" w:rsidR="00987DB5" w:rsidRDefault="00932C74">
            <w:pPr>
              <w:pStyle w:val="TableParagraph"/>
              <w:spacing w:before="6" w:line="249" w:lineRule="auto"/>
              <w:ind w:left="110" w:right="23"/>
              <w:rPr>
                <w:sz w:val="23"/>
              </w:rPr>
            </w:pPr>
            <w:r>
              <w:rPr>
                <w:w w:val="105"/>
                <w:sz w:val="23"/>
              </w:rPr>
              <w:t>Electrical</w:t>
            </w:r>
            <w:r>
              <w:rPr>
                <w:spacing w:val="-2"/>
                <w:w w:val="105"/>
                <w:sz w:val="23"/>
              </w:rPr>
              <w:t xml:space="preserve"> </w:t>
            </w:r>
            <w:r>
              <w:rPr>
                <w:w w:val="105"/>
                <w:sz w:val="23"/>
              </w:rPr>
              <w:t>equipment</w:t>
            </w:r>
            <w:r>
              <w:rPr>
                <w:spacing w:val="-2"/>
                <w:w w:val="105"/>
                <w:sz w:val="23"/>
              </w:rPr>
              <w:t xml:space="preserve"> </w:t>
            </w:r>
            <w:r>
              <w:rPr>
                <w:w w:val="105"/>
                <w:sz w:val="23"/>
              </w:rPr>
              <w:t>is</w:t>
            </w:r>
            <w:r>
              <w:rPr>
                <w:spacing w:val="-2"/>
                <w:w w:val="105"/>
                <w:sz w:val="23"/>
              </w:rPr>
              <w:t xml:space="preserve"> </w:t>
            </w:r>
            <w:r>
              <w:rPr>
                <w:w w:val="105"/>
                <w:sz w:val="23"/>
              </w:rPr>
              <w:t>grounded</w:t>
            </w:r>
            <w:r>
              <w:rPr>
                <w:spacing w:val="-2"/>
                <w:w w:val="105"/>
                <w:sz w:val="23"/>
              </w:rPr>
              <w:t xml:space="preserve"> </w:t>
            </w:r>
            <w:r>
              <w:rPr>
                <w:w w:val="105"/>
                <w:sz w:val="23"/>
              </w:rPr>
              <w:t>according</w:t>
            </w:r>
            <w:r>
              <w:rPr>
                <w:spacing w:val="-2"/>
                <w:w w:val="105"/>
                <w:sz w:val="23"/>
              </w:rPr>
              <w:t xml:space="preserve"> </w:t>
            </w:r>
            <w:r>
              <w:rPr>
                <w:w w:val="105"/>
                <w:sz w:val="23"/>
              </w:rPr>
              <w:t>to</w:t>
            </w:r>
            <w:r>
              <w:rPr>
                <w:spacing w:val="-2"/>
                <w:w w:val="105"/>
                <w:sz w:val="23"/>
              </w:rPr>
              <w:t xml:space="preserve"> </w:t>
            </w:r>
            <w:r>
              <w:rPr>
                <w:w w:val="105"/>
                <w:sz w:val="23"/>
              </w:rPr>
              <w:t>ANSI/UL</w:t>
            </w:r>
            <w:r>
              <w:rPr>
                <w:spacing w:val="-2"/>
                <w:w w:val="105"/>
                <w:sz w:val="23"/>
              </w:rPr>
              <w:t xml:space="preserve"> </w:t>
            </w:r>
            <w:r>
              <w:rPr>
                <w:w w:val="105"/>
                <w:sz w:val="23"/>
              </w:rPr>
              <w:t>1563,</w:t>
            </w:r>
            <w:r>
              <w:rPr>
                <w:spacing w:val="-2"/>
                <w:w w:val="105"/>
                <w:sz w:val="23"/>
              </w:rPr>
              <w:t xml:space="preserve"> </w:t>
            </w:r>
            <w:r>
              <w:rPr>
                <w:w w:val="105"/>
                <w:sz w:val="23"/>
              </w:rPr>
              <w:t>467</w:t>
            </w:r>
            <w:r>
              <w:rPr>
                <w:spacing w:val="-2"/>
                <w:w w:val="105"/>
                <w:sz w:val="23"/>
              </w:rPr>
              <w:t xml:space="preserve"> </w:t>
            </w:r>
            <w:r>
              <w:rPr>
                <w:w w:val="105"/>
                <w:sz w:val="23"/>
              </w:rPr>
              <w:t>and</w:t>
            </w:r>
            <w:r>
              <w:rPr>
                <w:spacing w:val="-2"/>
                <w:w w:val="105"/>
                <w:sz w:val="23"/>
              </w:rPr>
              <w:t xml:space="preserve"> </w:t>
            </w:r>
            <w:r>
              <w:rPr>
                <w:w w:val="105"/>
                <w:sz w:val="23"/>
              </w:rPr>
              <w:t>the</w:t>
            </w:r>
            <w:r>
              <w:rPr>
                <w:spacing w:val="-2"/>
                <w:w w:val="105"/>
                <w:sz w:val="23"/>
              </w:rPr>
              <w:t xml:space="preserve"> </w:t>
            </w:r>
            <w:r>
              <w:rPr>
                <w:w w:val="105"/>
                <w:sz w:val="23"/>
              </w:rPr>
              <w:t>2017</w:t>
            </w:r>
            <w:r>
              <w:rPr>
                <w:spacing w:val="-2"/>
                <w:w w:val="105"/>
                <w:sz w:val="23"/>
              </w:rPr>
              <w:t xml:space="preserve"> </w:t>
            </w:r>
            <w:r>
              <w:rPr>
                <w:w w:val="105"/>
                <w:sz w:val="23"/>
              </w:rPr>
              <w:t>NEC. Pumps</w:t>
            </w:r>
            <w:r>
              <w:rPr>
                <w:spacing w:val="-3"/>
                <w:w w:val="105"/>
                <w:sz w:val="23"/>
              </w:rPr>
              <w:t xml:space="preserve"> </w:t>
            </w:r>
            <w:r>
              <w:rPr>
                <w:w w:val="105"/>
                <w:sz w:val="23"/>
              </w:rPr>
              <w:t>are</w:t>
            </w:r>
            <w:r>
              <w:rPr>
                <w:spacing w:val="-15"/>
                <w:w w:val="105"/>
                <w:sz w:val="23"/>
              </w:rPr>
              <w:t xml:space="preserve"> </w:t>
            </w:r>
            <w:r>
              <w:rPr>
                <w:w w:val="105"/>
                <w:sz w:val="23"/>
              </w:rPr>
              <w:t>both</w:t>
            </w:r>
            <w:r>
              <w:rPr>
                <w:spacing w:val="-9"/>
                <w:w w:val="105"/>
                <w:sz w:val="23"/>
              </w:rPr>
              <w:t xml:space="preserve"> </w:t>
            </w:r>
            <w:r>
              <w:rPr>
                <w:w w:val="105"/>
                <w:sz w:val="23"/>
              </w:rPr>
              <w:t>internally</w:t>
            </w:r>
            <w:r>
              <w:rPr>
                <w:spacing w:val="-9"/>
                <w:w w:val="105"/>
                <w:sz w:val="23"/>
              </w:rPr>
              <w:t xml:space="preserve"> </w:t>
            </w:r>
            <w:r>
              <w:rPr>
                <w:w w:val="105"/>
                <w:sz w:val="23"/>
              </w:rPr>
              <w:t>and</w:t>
            </w:r>
            <w:r>
              <w:rPr>
                <w:spacing w:val="-9"/>
                <w:w w:val="105"/>
                <w:sz w:val="23"/>
              </w:rPr>
              <w:t xml:space="preserve"> </w:t>
            </w:r>
            <w:r>
              <w:rPr>
                <w:w w:val="105"/>
                <w:sz w:val="23"/>
              </w:rPr>
              <w:t>externally</w:t>
            </w:r>
            <w:r>
              <w:rPr>
                <w:spacing w:val="-15"/>
                <w:w w:val="105"/>
                <w:sz w:val="23"/>
              </w:rPr>
              <w:t xml:space="preserve"> </w:t>
            </w:r>
            <w:r>
              <w:rPr>
                <w:w w:val="105"/>
                <w:sz w:val="23"/>
              </w:rPr>
              <w:t>grounded.</w:t>
            </w:r>
            <w:r>
              <w:rPr>
                <w:spacing w:val="-8"/>
                <w:w w:val="105"/>
                <w:sz w:val="23"/>
              </w:rPr>
              <w:t xml:space="preserve"> </w:t>
            </w:r>
            <w:r>
              <w:rPr>
                <w:w w:val="105"/>
                <w:sz w:val="23"/>
              </w:rPr>
              <w:t>All</w:t>
            </w:r>
            <w:r>
              <w:rPr>
                <w:spacing w:val="-3"/>
                <w:w w:val="105"/>
                <w:sz w:val="23"/>
              </w:rPr>
              <w:t xml:space="preserve"> </w:t>
            </w:r>
            <w:r>
              <w:rPr>
                <w:w w:val="105"/>
                <w:sz w:val="23"/>
              </w:rPr>
              <w:t>equipment</w:t>
            </w:r>
            <w:r>
              <w:rPr>
                <w:spacing w:val="-8"/>
                <w:w w:val="105"/>
                <w:sz w:val="23"/>
              </w:rPr>
              <w:t xml:space="preserve"> </w:t>
            </w:r>
            <w:r>
              <w:rPr>
                <w:w w:val="105"/>
                <w:sz w:val="23"/>
              </w:rPr>
              <w:t>required</w:t>
            </w:r>
            <w:r>
              <w:rPr>
                <w:spacing w:val="-9"/>
                <w:w w:val="105"/>
                <w:sz w:val="23"/>
              </w:rPr>
              <w:t xml:space="preserve"> </w:t>
            </w:r>
            <w:r>
              <w:rPr>
                <w:w w:val="105"/>
                <w:sz w:val="23"/>
              </w:rPr>
              <w:t>to</w:t>
            </w:r>
            <w:r>
              <w:rPr>
                <w:spacing w:val="-15"/>
                <w:w w:val="105"/>
                <w:sz w:val="23"/>
              </w:rPr>
              <w:t xml:space="preserve"> </w:t>
            </w:r>
            <w:r>
              <w:rPr>
                <w:w w:val="105"/>
                <w:sz w:val="23"/>
              </w:rPr>
              <w:t>be</w:t>
            </w:r>
            <w:r>
              <w:rPr>
                <w:spacing w:val="-15"/>
                <w:w w:val="105"/>
                <w:sz w:val="23"/>
              </w:rPr>
              <w:t xml:space="preserve"> </w:t>
            </w:r>
            <w:r>
              <w:rPr>
                <w:w w:val="105"/>
                <w:sz w:val="23"/>
              </w:rPr>
              <w:t>grounded is</w:t>
            </w:r>
            <w:r>
              <w:rPr>
                <w:spacing w:val="-10"/>
                <w:w w:val="105"/>
                <w:sz w:val="23"/>
              </w:rPr>
              <w:t xml:space="preserve"> </w:t>
            </w:r>
            <w:r>
              <w:rPr>
                <w:w w:val="105"/>
                <w:sz w:val="23"/>
              </w:rPr>
              <w:t>grounded</w:t>
            </w:r>
            <w:r>
              <w:rPr>
                <w:spacing w:val="-9"/>
                <w:w w:val="105"/>
                <w:sz w:val="23"/>
              </w:rPr>
              <w:t xml:space="preserve"> </w:t>
            </w:r>
            <w:r>
              <w:rPr>
                <w:w w:val="105"/>
                <w:sz w:val="23"/>
              </w:rPr>
              <w:t>by</w:t>
            </w:r>
            <w:r>
              <w:rPr>
                <w:spacing w:val="-16"/>
                <w:w w:val="105"/>
                <w:sz w:val="23"/>
              </w:rPr>
              <w:t xml:space="preserve"> </w:t>
            </w:r>
            <w:r>
              <w:rPr>
                <w:w w:val="105"/>
                <w:sz w:val="23"/>
              </w:rPr>
              <w:t>insulated</w:t>
            </w:r>
            <w:r>
              <w:rPr>
                <w:spacing w:val="-9"/>
                <w:w w:val="105"/>
                <w:sz w:val="23"/>
              </w:rPr>
              <w:t xml:space="preserve"> </w:t>
            </w:r>
            <w:r>
              <w:rPr>
                <w:w w:val="105"/>
                <w:sz w:val="23"/>
              </w:rPr>
              <w:t>copper</w:t>
            </w:r>
            <w:r>
              <w:rPr>
                <w:spacing w:val="-1"/>
                <w:w w:val="105"/>
                <w:sz w:val="23"/>
              </w:rPr>
              <w:t xml:space="preserve"> </w:t>
            </w:r>
            <w:r>
              <w:rPr>
                <w:w w:val="105"/>
                <w:sz w:val="23"/>
              </w:rPr>
              <w:t>equipment</w:t>
            </w:r>
            <w:r>
              <w:rPr>
                <w:spacing w:val="-8"/>
                <w:w w:val="105"/>
                <w:sz w:val="23"/>
              </w:rPr>
              <w:t xml:space="preserve"> </w:t>
            </w:r>
            <w:r>
              <w:rPr>
                <w:w w:val="105"/>
                <w:sz w:val="23"/>
              </w:rPr>
              <w:t>grounding</w:t>
            </w:r>
            <w:r>
              <w:rPr>
                <w:spacing w:val="-15"/>
                <w:w w:val="105"/>
                <w:sz w:val="23"/>
              </w:rPr>
              <w:t xml:space="preserve"> </w:t>
            </w:r>
            <w:r>
              <w:rPr>
                <w:w w:val="105"/>
                <w:sz w:val="23"/>
              </w:rPr>
              <w:t>conductors</w:t>
            </w:r>
            <w:r>
              <w:rPr>
                <w:spacing w:val="-4"/>
                <w:w w:val="105"/>
                <w:sz w:val="23"/>
              </w:rPr>
              <w:t xml:space="preserve"> </w:t>
            </w:r>
            <w:r>
              <w:rPr>
                <w:w w:val="105"/>
                <w:sz w:val="23"/>
              </w:rPr>
              <w:t>and/or</w:t>
            </w:r>
            <w:r>
              <w:rPr>
                <w:spacing w:val="-6"/>
                <w:w w:val="105"/>
                <w:sz w:val="23"/>
              </w:rPr>
              <w:t xml:space="preserve"> </w:t>
            </w:r>
            <w:r>
              <w:rPr>
                <w:w w:val="105"/>
                <w:sz w:val="23"/>
              </w:rPr>
              <w:t>bonding</w:t>
            </w:r>
            <w:r>
              <w:rPr>
                <w:spacing w:val="-9"/>
                <w:w w:val="105"/>
                <w:sz w:val="23"/>
              </w:rPr>
              <w:t xml:space="preserve"> </w:t>
            </w:r>
            <w:r>
              <w:rPr>
                <w:w w:val="105"/>
                <w:sz w:val="23"/>
              </w:rPr>
              <w:t>jumpers of the same size.</w:t>
            </w:r>
          </w:p>
        </w:tc>
      </w:tr>
      <w:tr w:rsidR="00987DB5" w14:paraId="674583D5" w14:textId="77777777">
        <w:trPr>
          <w:trHeight w:val="1380"/>
        </w:trPr>
        <w:tc>
          <w:tcPr>
            <w:tcW w:w="972" w:type="dxa"/>
          </w:tcPr>
          <w:p w14:paraId="674583D3" w14:textId="77777777" w:rsidR="00987DB5" w:rsidRDefault="00987DB5">
            <w:pPr>
              <w:pStyle w:val="TableParagraph"/>
              <w:rPr>
                <w:rFonts w:ascii="Times New Roman"/>
              </w:rPr>
            </w:pPr>
          </w:p>
        </w:tc>
        <w:tc>
          <w:tcPr>
            <w:tcW w:w="9819" w:type="dxa"/>
          </w:tcPr>
          <w:p w14:paraId="674583D4" w14:textId="77777777" w:rsidR="00987DB5" w:rsidRDefault="00932C74">
            <w:pPr>
              <w:pStyle w:val="TableParagraph"/>
              <w:spacing w:before="13" w:line="249" w:lineRule="auto"/>
              <w:ind w:left="110" w:right="142"/>
              <w:rPr>
                <w:sz w:val="23"/>
              </w:rPr>
            </w:pPr>
            <w:r>
              <w:rPr>
                <w:w w:val="105"/>
                <w:sz w:val="23"/>
              </w:rPr>
              <w:t>Electrical</w:t>
            </w:r>
            <w:r>
              <w:rPr>
                <w:spacing w:val="-10"/>
                <w:w w:val="105"/>
                <w:sz w:val="23"/>
              </w:rPr>
              <w:t xml:space="preserve"> </w:t>
            </w:r>
            <w:r>
              <w:rPr>
                <w:w w:val="105"/>
                <w:sz w:val="23"/>
              </w:rPr>
              <w:t>disconnecting</w:t>
            </w:r>
            <w:r>
              <w:rPr>
                <w:spacing w:val="-10"/>
                <w:w w:val="105"/>
                <w:sz w:val="23"/>
              </w:rPr>
              <w:t xml:space="preserve"> </w:t>
            </w:r>
            <w:r>
              <w:rPr>
                <w:w w:val="105"/>
                <w:sz w:val="23"/>
              </w:rPr>
              <w:t>means</w:t>
            </w:r>
            <w:r>
              <w:rPr>
                <w:spacing w:val="-11"/>
                <w:w w:val="105"/>
                <w:sz w:val="23"/>
              </w:rPr>
              <w:t xml:space="preserve"> </w:t>
            </w:r>
            <w:r>
              <w:rPr>
                <w:w w:val="105"/>
                <w:sz w:val="23"/>
              </w:rPr>
              <w:t>is</w:t>
            </w:r>
            <w:r>
              <w:rPr>
                <w:spacing w:val="-5"/>
                <w:w w:val="105"/>
                <w:sz w:val="23"/>
              </w:rPr>
              <w:t xml:space="preserve"> </w:t>
            </w:r>
            <w:r>
              <w:rPr>
                <w:w w:val="105"/>
                <w:sz w:val="23"/>
              </w:rPr>
              <w:t>accessible</w:t>
            </w:r>
            <w:r>
              <w:rPr>
                <w:spacing w:val="-16"/>
                <w:w w:val="105"/>
                <w:sz w:val="23"/>
              </w:rPr>
              <w:t xml:space="preserve"> </w:t>
            </w:r>
            <w:r>
              <w:rPr>
                <w:w w:val="105"/>
                <w:sz w:val="23"/>
              </w:rPr>
              <w:t>for</w:t>
            </w:r>
            <w:r>
              <w:rPr>
                <w:spacing w:val="-5"/>
                <w:w w:val="105"/>
                <w:sz w:val="23"/>
              </w:rPr>
              <w:t xml:space="preserve"> </w:t>
            </w:r>
            <w:r>
              <w:rPr>
                <w:w w:val="105"/>
                <w:sz w:val="23"/>
              </w:rPr>
              <w:t>service</w:t>
            </w:r>
            <w:r>
              <w:rPr>
                <w:spacing w:val="-10"/>
                <w:w w:val="105"/>
                <w:sz w:val="23"/>
              </w:rPr>
              <w:t xml:space="preserve"> </w:t>
            </w:r>
            <w:r>
              <w:rPr>
                <w:w w:val="105"/>
                <w:sz w:val="23"/>
              </w:rPr>
              <w:t>personnel,</w:t>
            </w:r>
            <w:r>
              <w:rPr>
                <w:spacing w:val="-15"/>
                <w:w w:val="105"/>
                <w:sz w:val="23"/>
              </w:rPr>
              <w:t xml:space="preserve"> </w:t>
            </w:r>
            <w:r>
              <w:rPr>
                <w:w w:val="105"/>
                <w:sz w:val="23"/>
              </w:rPr>
              <w:t>located</w:t>
            </w:r>
            <w:r>
              <w:rPr>
                <w:spacing w:val="-5"/>
                <w:w w:val="105"/>
                <w:sz w:val="23"/>
              </w:rPr>
              <w:t xml:space="preserve"> </w:t>
            </w:r>
            <w:r>
              <w:rPr>
                <w:w w:val="105"/>
                <w:sz w:val="23"/>
              </w:rPr>
              <w:t>within</w:t>
            </w:r>
            <w:r>
              <w:rPr>
                <w:spacing w:val="-16"/>
                <w:w w:val="105"/>
                <w:sz w:val="23"/>
              </w:rPr>
              <w:t xml:space="preserve"> </w:t>
            </w:r>
            <w:r>
              <w:rPr>
                <w:w w:val="105"/>
                <w:sz w:val="23"/>
              </w:rPr>
              <w:t>sight</w:t>
            </w:r>
            <w:r>
              <w:rPr>
                <w:spacing w:val="-10"/>
                <w:w w:val="105"/>
                <w:sz w:val="23"/>
              </w:rPr>
              <w:t xml:space="preserve"> </w:t>
            </w:r>
            <w:r>
              <w:rPr>
                <w:w w:val="105"/>
                <w:sz w:val="23"/>
              </w:rPr>
              <w:t>of the pool/spa/aquatic facility</w:t>
            </w:r>
            <w:r>
              <w:rPr>
                <w:spacing w:val="-1"/>
                <w:w w:val="105"/>
                <w:sz w:val="23"/>
              </w:rPr>
              <w:t xml:space="preserve"> </w:t>
            </w:r>
            <w:r>
              <w:rPr>
                <w:w w:val="105"/>
                <w:sz w:val="23"/>
              </w:rPr>
              <w:t>equipment, and located farther than 5 feet from the inside pool/spa/aquatic</w:t>
            </w:r>
            <w:r>
              <w:rPr>
                <w:spacing w:val="-3"/>
                <w:w w:val="105"/>
                <w:sz w:val="23"/>
              </w:rPr>
              <w:t xml:space="preserve"> </w:t>
            </w:r>
            <w:r>
              <w:rPr>
                <w:w w:val="105"/>
                <w:sz w:val="23"/>
              </w:rPr>
              <w:t>facility</w:t>
            </w:r>
            <w:r>
              <w:rPr>
                <w:spacing w:val="-3"/>
                <w:w w:val="105"/>
                <w:sz w:val="23"/>
              </w:rPr>
              <w:t xml:space="preserve"> </w:t>
            </w:r>
            <w:r>
              <w:rPr>
                <w:w w:val="105"/>
                <w:sz w:val="23"/>
              </w:rPr>
              <w:t>wall</w:t>
            </w:r>
            <w:r>
              <w:rPr>
                <w:spacing w:val="-3"/>
                <w:w w:val="105"/>
                <w:sz w:val="23"/>
              </w:rPr>
              <w:t xml:space="preserve"> </w:t>
            </w:r>
            <w:r>
              <w:rPr>
                <w:w w:val="105"/>
                <w:sz w:val="23"/>
              </w:rPr>
              <w:t>as</w:t>
            </w:r>
            <w:r>
              <w:rPr>
                <w:spacing w:val="-3"/>
                <w:w w:val="105"/>
                <w:sz w:val="23"/>
              </w:rPr>
              <w:t xml:space="preserve"> </w:t>
            </w:r>
            <w:r>
              <w:rPr>
                <w:w w:val="105"/>
                <w:sz w:val="23"/>
              </w:rPr>
              <w:t>required</w:t>
            </w:r>
            <w:r>
              <w:rPr>
                <w:spacing w:val="-3"/>
                <w:w w:val="105"/>
                <w:sz w:val="23"/>
              </w:rPr>
              <w:t xml:space="preserve"> </w:t>
            </w:r>
            <w:r>
              <w:rPr>
                <w:w w:val="105"/>
                <w:sz w:val="23"/>
              </w:rPr>
              <w:t>by</w:t>
            </w:r>
            <w:r>
              <w:rPr>
                <w:spacing w:val="-3"/>
                <w:w w:val="105"/>
                <w:sz w:val="23"/>
              </w:rPr>
              <w:t xml:space="preserve"> </w:t>
            </w:r>
            <w:r>
              <w:rPr>
                <w:w w:val="105"/>
                <w:sz w:val="23"/>
              </w:rPr>
              <w:t>the</w:t>
            </w:r>
            <w:r>
              <w:rPr>
                <w:spacing w:val="-3"/>
                <w:w w:val="105"/>
                <w:sz w:val="23"/>
              </w:rPr>
              <w:t xml:space="preserve"> </w:t>
            </w:r>
            <w:r>
              <w:rPr>
                <w:w w:val="105"/>
                <w:sz w:val="23"/>
              </w:rPr>
              <w:t>2017</w:t>
            </w:r>
            <w:r>
              <w:rPr>
                <w:spacing w:val="-3"/>
                <w:w w:val="105"/>
                <w:sz w:val="23"/>
              </w:rPr>
              <w:t xml:space="preserve"> </w:t>
            </w:r>
            <w:r>
              <w:rPr>
                <w:w w:val="105"/>
                <w:sz w:val="23"/>
              </w:rPr>
              <w:t>NEC.</w:t>
            </w:r>
            <w:r>
              <w:rPr>
                <w:spacing w:val="-3"/>
                <w:w w:val="105"/>
                <w:sz w:val="23"/>
              </w:rPr>
              <w:t xml:space="preserve"> </w:t>
            </w:r>
            <w:r>
              <w:rPr>
                <w:w w:val="105"/>
                <w:sz w:val="23"/>
              </w:rPr>
              <w:t>Each</w:t>
            </w:r>
            <w:r>
              <w:rPr>
                <w:spacing w:val="-3"/>
                <w:w w:val="105"/>
                <w:sz w:val="23"/>
              </w:rPr>
              <w:t xml:space="preserve"> </w:t>
            </w:r>
            <w:r>
              <w:rPr>
                <w:w w:val="105"/>
                <w:sz w:val="23"/>
              </w:rPr>
              <w:t>disconnecting</w:t>
            </w:r>
            <w:r>
              <w:rPr>
                <w:spacing w:val="-3"/>
                <w:w w:val="105"/>
                <w:sz w:val="23"/>
              </w:rPr>
              <w:t xml:space="preserve"> </w:t>
            </w:r>
            <w:r>
              <w:rPr>
                <w:w w:val="105"/>
                <w:sz w:val="23"/>
              </w:rPr>
              <w:t>means must disconnect all ungrounded conductors to the equipment it serves.</w:t>
            </w:r>
          </w:p>
        </w:tc>
      </w:tr>
      <w:tr w:rsidR="00987DB5" w14:paraId="674583D8" w14:textId="77777777">
        <w:trPr>
          <w:trHeight w:val="1106"/>
        </w:trPr>
        <w:tc>
          <w:tcPr>
            <w:tcW w:w="972" w:type="dxa"/>
          </w:tcPr>
          <w:p w14:paraId="674583D6" w14:textId="77777777" w:rsidR="00987DB5" w:rsidRDefault="00987DB5">
            <w:pPr>
              <w:pStyle w:val="TableParagraph"/>
              <w:rPr>
                <w:rFonts w:ascii="Times New Roman"/>
              </w:rPr>
            </w:pPr>
          </w:p>
        </w:tc>
        <w:tc>
          <w:tcPr>
            <w:tcW w:w="9819" w:type="dxa"/>
          </w:tcPr>
          <w:p w14:paraId="674583D7" w14:textId="77777777" w:rsidR="00987DB5" w:rsidRDefault="00932C74">
            <w:pPr>
              <w:pStyle w:val="TableParagraph"/>
              <w:spacing w:before="13" w:line="247" w:lineRule="auto"/>
              <w:ind w:left="110" w:right="142"/>
              <w:rPr>
                <w:sz w:val="23"/>
              </w:rPr>
            </w:pPr>
            <w:r>
              <w:rPr>
                <w:w w:val="105"/>
                <w:sz w:val="23"/>
              </w:rPr>
              <w:t>No</w:t>
            </w:r>
            <w:r>
              <w:rPr>
                <w:spacing w:val="-3"/>
                <w:w w:val="105"/>
                <w:sz w:val="23"/>
              </w:rPr>
              <w:t xml:space="preserve"> </w:t>
            </w:r>
            <w:r>
              <w:rPr>
                <w:w w:val="105"/>
                <w:sz w:val="23"/>
              </w:rPr>
              <w:t>exposed wiring is present on site.</w:t>
            </w:r>
            <w:r>
              <w:rPr>
                <w:spacing w:val="-2"/>
                <w:w w:val="105"/>
                <w:sz w:val="23"/>
              </w:rPr>
              <w:t xml:space="preserve"> </w:t>
            </w:r>
            <w:r>
              <w:rPr>
                <w:w w:val="105"/>
                <w:sz w:val="23"/>
              </w:rPr>
              <w:t>Checked and tightened all loose wires found in panels</w:t>
            </w:r>
            <w:r>
              <w:rPr>
                <w:spacing w:val="-6"/>
                <w:w w:val="105"/>
                <w:sz w:val="23"/>
              </w:rPr>
              <w:t xml:space="preserve"> </w:t>
            </w:r>
            <w:r>
              <w:rPr>
                <w:w w:val="105"/>
                <w:sz w:val="23"/>
              </w:rPr>
              <w:t>and/or</w:t>
            </w:r>
            <w:r>
              <w:rPr>
                <w:spacing w:val="-9"/>
                <w:w w:val="105"/>
                <w:sz w:val="23"/>
              </w:rPr>
              <w:t xml:space="preserve"> </w:t>
            </w:r>
            <w:r>
              <w:rPr>
                <w:w w:val="105"/>
                <w:sz w:val="23"/>
              </w:rPr>
              <w:t>disconnects.</w:t>
            </w:r>
            <w:r>
              <w:rPr>
                <w:spacing w:val="-16"/>
                <w:w w:val="105"/>
                <w:sz w:val="23"/>
              </w:rPr>
              <w:t xml:space="preserve"> </w:t>
            </w:r>
            <w:r>
              <w:rPr>
                <w:w w:val="105"/>
                <w:sz w:val="23"/>
              </w:rPr>
              <w:t>Checked</w:t>
            </w:r>
            <w:r>
              <w:rPr>
                <w:spacing w:val="-5"/>
                <w:w w:val="105"/>
                <w:sz w:val="23"/>
              </w:rPr>
              <w:t xml:space="preserve"> </w:t>
            </w:r>
            <w:r>
              <w:rPr>
                <w:w w:val="105"/>
                <w:sz w:val="23"/>
              </w:rPr>
              <w:t>all</w:t>
            </w:r>
            <w:r>
              <w:rPr>
                <w:spacing w:val="-17"/>
                <w:w w:val="105"/>
                <w:sz w:val="23"/>
              </w:rPr>
              <w:t xml:space="preserve"> </w:t>
            </w:r>
            <w:r>
              <w:rPr>
                <w:w w:val="105"/>
                <w:sz w:val="23"/>
              </w:rPr>
              <w:t>conduits</w:t>
            </w:r>
            <w:r>
              <w:rPr>
                <w:spacing w:val="-6"/>
                <w:w w:val="105"/>
                <w:sz w:val="23"/>
              </w:rPr>
              <w:t xml:space="preserve"> </w:t>
            </w:r>
            <w:r>
              <w:rPr>
                <w:w w:val="105"/>
                <w:sz w:val="23"/>
              </w:rPr>
              <w:t>and</w:t>
            </w:r>
            <w:r>
              <w:rPr>
                <w:spacing w:val="-17"/>
                <w:w w:val="105"/>
                <w:sz w:val="23"/>
              </w:rPr>
              <w:t xml:space="preserve"> </w:t>
            </w:r>
            <w:r>
              <w:rPr>
                <w:w w:val="105"/>
                <w:sz w:val="23"/>
              </w:rPr>
              <w:t>connectors</w:t>
            </w:r>
            <w:r>
              <w:rPr>
                <w:spacing w:val="-12"/>
                <w:w w:val="105"/>
                <w:sz w:val="23"/>
              </w:rPr>
              <w:t xml:space="preserve"> </w:t>
            </w:r>
            <w:r>
              <w:rPr>
                <w:w w:val="105"/>
                <w:sz w:val="23"/>
              </w:rPr>
              <w:t>for</w:t>
            </w:r>
            <w:r>
              <w:rPr>
                <w:spacing w:val="-15"/>
                <w:w w:val="105"/>
                <w:sz w:val="23"/>
              </w:rPr>
              <w:t xml:space="preserve"> </w:t>
            </w:r>
            <w:r>
              <w:rPr>
                <w:w w:val="105"/>
                <w:sz w:val="23"/>
              </w:rPr>
              <w:t>tight</w:t>
            </w:r>
            <w:r>
              <w:rPr>
                <w:spacing w:val="-16"/>
                <w:w w:val="105"/>
                <w:sz w:val="23"/>
              </w:rPr>
              <w:t xml:space="preserve"> </w:t>
            </w:r>
            <w:r>
              <w:rPr>
                <w:w w:val="105"/>
                <w:sz w:val="23"/>
              </w:rPr>
              <w:t>connections. Checked breakers and fuses for looseness and working condition.</w:t>
            </w:r>
          </w:p>
        </w:tc>
      </w:tr>
      <w:tr w:rsidR="00987DB5" w14:paraId="674583DC" w14:textId="77777777">
        <w:trPr>
          <w:trHeight w:val="1106"/>
        </w:trPr>
        <w:tc>
          <w:tcPr>
            <w:tcW w:w="972" w:type="dxa"/>
          </w:tcPr>
          <w:p w14:paraId="674583D9" w14:textId="77777777" w:rsidR="00987DB5" w:rsidRDefault="00987DB5">
            <w:pPr>
              <w:pStyle w:val="TableParagraph"/>
              <w:rPr>
                <w:rFonts w:ascii="Times New Roman"/>
              </w:rPr>
            </w:pPr>
          </w:p>
        </w:tc>
        <w:tc>
          <w:tcPr>
            <w:tcW w:w="9819" w:type="dxa"/>
          </w:tcPr>
          <w:p w14:paraId="674583DA" w14:textId="77777777" w:rsidR="00987DB5" w:rsidRDefault="00987DB5">
            <w:pPr>
              <w:pStyle w:val="TableParagraph"/>
              <w:spacing w:before="12"/>
              <w:rPr>
                <w:sz w:val="23"/>
              </w:rPr>
            </w:pPr>
          </w:p>
          <w:p w14:paraId="674583DB" w14:textId="77777777" w:rsidR="00987DB5" w:rsidRDefault="00932C74">
            <w:pPr>
              <w:pStyle w:val="TableParagraph"/>
              <w:spacing w:line="270" w:lineRule="atLeast"/>
              <w:ind w:left="110"/>
              <w:rPr>
                <w:sz w:val="23"/>
              </w:rPr>
            </w:pPr>
            <w:r>
              <w:rPr>
                <w:w w:val="105"/>
                <w:sz w:val="23"/>
              </w:rPr>
              <w:t>Electrical</w:t>
            </w:r>
            <w:r>
              <w:rPr>
                <w:spacing w:val="-11"/>
                <w:w w:val="105"/>
                <w:sz w:val="23"/>
              </w:rPr>
              <w:t xml:space="preserve"> </w:t>
            </w:r>
            <w:r>
              <w:rPr>
                <w:w w:val="105"/>
                <w:sz w:val="23"/>
              </w:rPr>
              <w:t>equipment</w:t>
            </w:r>
            <w:r>
              <w:rPr>
                <w:spacing w:val="-16"/>
                <w:w w:val="105"/>
                <w:sz w:val="23"/>
              </w:rPr>
              <w:t xml:space="preserve"> </w:t>
            </w:r>
            <w:r>
              <w:rPr>
                <w:w w:val="105"/>
                <w:sz w:val="23"/>
              </w:rPr>
              <w:t>(including</w:t>
            </w:r>
            <w:r>
              <w:rPr>
                <w:spacing w:val="-17"/>
                <w:w w:val="105"/>
                <w:sz w:val="23"/>
              </w:rPr>
              <w:t xml:space="preserve"> </w:t>
            </w:r>
            <w:r>
              <w:rPr>
                <w:w w:val="105"/>
                <w:sz w:val="23"/>
              </w:rPr>
              <w:t>switches,</w:t>
            </w:r>
            <w:r>
              <w:rPr>
                <w:spacing w:val="-4"/>
                <w:w w:val="105"/>
                <w:sz w:val="23"/>
              </w:rPr>
              <w:t xml:space="preserve"> </w:t>
            </w:r>
            <w:r>
              <w:rPr>
                <w:w w:val="105"/>
                <w:sz w:val="23"/>
              </w:rPr>
              <w:t>outlets,</w:t>
            </w:r>
            <w:r>
              <w:rPr>
                <w:spacing w:val="-10"/>
                <w:w w:val="105"/>
                <w:sz w:val="23"/>
              </w:rPr>
              <w:t xml:space="preserve"> </w:t>
            </w:r>
            <w:r>
              <w:rPr>
                <w:w w:val="105"/>
                <w:sz w:val="23"/>
              </w:rPr>
              <w:t>deck</w:t>
            </w:r>
            <w:r>
              <w:rPr>
                <w:spacing w:val="-17"/>
                <w:w w:val="105"/>
                <w:sz w:val="23"/>
              </w:rPr>
              <w:t xml:space="preserve"> </w:t>
            </w:r>
            <w:r>
              <w:rPr>
                <w:w w:val="105"/>
                <w:sz w:val="23"/>
              </w:rPr>
              <w:t>lights,</w:t>
            </w:r>
            <w:r>
              <w:rPr>
                <w:spacing w:val="-10"/>
                <w:w w:val="105"/>
                <w:sz w:val="23"/>
              </w:rPr>
              <w:t xml:space="preserve"> </w:t>
            </w:r>
            <w:r>
              <w:rPr>
                <w:w w:val="105"/>
                <w:sz w:val="23"/>
              </w:rPr>
              <w:t>pumps,</w:t>
            </w:r>
            <w:r>
              <w:rPr>
                <w:spacing w:val="-10"/>
                <w:w w:val="105"/>
                <w:sz w:val="23"/>
              </w:rPr>
              <w:t xml:space="preserve"> </w:t>
            </w:r>
            <w:r>
              <w:rPr>
                <w:w w:val="105"/>
                <w:sz w:val="23"/>
              </w:rPr>
              <w:t>and</w:t>
            </w:r>
            <w:r>
              <w:rPr>
                <w:spacing w:val="-11"/>
                <w:w w:val="105"/>
                <w:sz w:val="23"/>
              </w:rPr>
              <w:t xml:space="preserve"> </w:t>
            </w:r>
            <w:r>
              <w:rPr>
                <w:w w:val="105"/>
                <w:sz w:val="23"/>
              </w:rPr>
              <w:t>other</w:t>
            </w:r>
            <w:r>
              <w:rPr>
                <w:spacing w:val="-9"/>
                <w:w w:val="105"/>
                <w:sz w:val="23"/>
              </w:rPr>
              <w:t xml:space="preserve"> </w:t>
            </w:r>
            <w:r>
              <w:rPr>
                <w:w w:val="105"/>
                <w:sz w:val="23"/>
              </w:rPr>
              <w:t>electrical equipment) are located farther than 10 feet from</w:t>
            </w:r>
            <w:r>
              <w:rPr>
                <w:spacing w:val="-1"/>
                <w:w w:val="105"/>
                <w:sz w:val="23"/>
              </w:rPr>
              <w:t xml:space="preserve"> </w:t>
            </w:r>
            <w:r>
              <w:rPr>
                <w:w w:val="105"/>
                <w:sz w:val="23"/>
              </w:rPr>
              <w:t xml:space="preserve">the inside pool/spa/aquatic facility wall </w:t>
            </w:r>
            <w:r>
              <w:rPr>
                <w:spacing w:val="-2"/>
                <w:w w:val="105"/>
                <w:sz w:val="23"/>
              </w:rPr>
              <w:t>unless:</w:t>
            </w:r>
          </w:p>
        </w:tc>
      </w:tr>
    </w:tbl>
    <w:p w14:paraId="674583DD" w14:textId="77777777" w:rsidR="00987DB5" w:rsidRDefault="00987DB5">
      <w:pPr>
        <w:spacing w:line="270" w:lineRule="atLeast"/>
        <w:rPr>
          <w:sz w:val="23"/>
        </w:rPr>
        <w:sectPr w:rsidR="00987DB5">
          <w:footerReference w:type="default" r:id="rId7"/>
          <w:type w:val="continuous"/>
          <w:pgSz w:w="12240" w:h="15840"/>
          <w:pgMar w:top="240" w:right="600" w:bottom="900" w:left="620" w:header="0" w:footer="712"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9819"/>
      </w:tblGrid>
      <w:tr w:rsidR="00987DB5" w14:paraId="674583E4" w14:textId="77777777">
        <w:trPr>
          <w:trHeight w:val="3310"/>
        </w:trPr>
        <w:tc>
          <w:tcPr>
            <w:tcW w:w="972" w:type="dxa"/>
          </w:tcPr>
          <w:p w14:paraId="674583DE" w14:textId="77777777" w:rsidR="00987DB5" w:rsidRDefault="00987DB5">
            <w:pPr>
              <w:pStyle w:val="TableParagraph"/>
              <w:rPr>
                <w:rFonts w:ascii="Times New Roman"/>
              </w:rPr>
            </w:pPr>
          </w:p>
        </w:tc>
        <w:tc>
          <w:tcPr>
            <w:tcW w:w="9819" w:type="dxa"/>
          </w:tcPr>
          <w:p w14:paraId="674583DF" w14:textId="77777777" w:rsidR="00987DB5" w:rsidRDefault="00987DB5">
            <w:pPr>
              <w:pStyle w:val="TableParagraph"/>
              <w:spacing w:before="34"/>
              <w:rPr>
                <w:sz w:val="23"/>
              </w:rPr>
            </w:pPr>
          </w:p>
          <w:p w14:paraId="674583E0" w14:textId="77777777" w:rsidR="00987DB5" w:rsidRDefault="00932C74">
            <w:pPr>
              <w:pStyle w:val="TableParagraph"/>
              <w:numPr>
                <w:ilvl w:val="0"/>
                <w:numId w:val="1"/>
              </w:numPr>
              <w:tabs>
                <w:tab w:val="left" w:pos="1189"/>
                <w:tab w:val="left" w:pos="1191"/>
              </w:tabs>
              <w:spacing w:line="225" w:lineRule="auto"/>
              <w:ind w:right="364"/>
              <w:rPr>
                <w:sz w:val="23"/>
              </w:rPr>
            </w:pPr>
            <w:r>
              <w:rPr>
                <w:w w:val="105"/>
                <w:sz w:val="23"/>
              </w:rPr>
              <w:t>The</w:t>
            </w:r>
            <w:r>
              <w:rPr>
                <w:spacing w:val="-8"/>
                <w:w w:val="105"/>
                <w:sz w:val="23"/>
              </w:rPr>
              <w:t xml:space="preserve"> </w:t>
            </w:r>
            <w:r>
              <w:rPr>
                <w:w w:val="105"/>
                <w:sz w:val="23"/>
              </w:rPr>
              <w:t>electrical</w:t>
            </w:r>
            <w:r>
              <w:rPr>
                <w:spacing w:val="-8"/>
                <w:w w:val="105"/>
                <w:sz w:val="23"/>
              </w:rPr>
              <w:t xml:space="preserve"> </w:t>
            </w:r>
            <w:r>
              <w:rPr>
                <w:w w:val="105"/>
                <w:sz w:val="23"/>
              </w:rPr>
              <w:t>equipment</w:t>
            </w:r>
            <w:r>
              <w:rPr>
                <w:spacing w:val="-7"/>
                <w:w w:val="105"/>
                <w:sz w:val="23"/>
              </w:rPr>
              <w:t xml:space="preserve"> </w:t>
            </w:r>
            <w:r>
              <w:rPr>
                <w:w w:val="105"/>
                <w:sz w:val="23"/>
              </w:rPr>
              <w:t>is</w:t>
            </w:r>
            <w:r>
              <w:rPr>
                <w:spacing w:val="-3"/>
                <w:w w:val="105"/>
                <w:sz w:val="23"/>
              </w:rPr>
              <w:t xml:space="preserve"> </w:t>
            </w:r>
            <w:r>
              <w:rPr>
                <w:w w:val="105"/>
                <w:sz w:val="23"/>
              </w:rPr>
              <w:t>at</w:t>
            </w:r>
            <w:r>
              <w:rPr>
                <w:spacing w:val="-7"/>
                <w:w w:val="105"/>
                <w:sz w:val="23"/>
              </w:rPr>
              <w:t xml:space="preserve"> </w:t>
            </w:r>
            <w:r>
              <w:rPr>
                <w:w w:val="105"/>
                <w:sz w:val="23"/>
              </w:rPr>
              <w:t>least</w:t>
            </w:r>
            <w:r>
              <w:rPr>
                <w:spacing w:val="-7"/>
                <w:w w:val="105"/>
                <w:sz w:val="23"/>
              </w:rPr>
              <w:t xml:space="preserve"> </w:t>
            </w:r>
            <w:r>
              <w:rPr>
                <w:w w:val="105"/>
                <w:sz w:val="23"/>
              </w:rPr>
              <w:t>5</w:t>
            </w:r>
            <w:r>
              <w:rPr>
                <w:spacing w:val="-14"/>
                <w:w w:val="105"/>
                <w:sz w:val="23"/>
              </w:rPr>
              <w:t xml:space="preserve"> </w:t>
            </w:r>
            <w:r>
              <w:rPr>
                <w:w w:val="105"/>
                <w:sz w:val="23"/>
              </w:rPr>
              <w:t>feet</w:t>
            </w:r>
            <w:r>
              <w:rPr>
                <w:spacing w:val="-13"/>
                <w:w w:val="105"/>
                <w:sz w:val="23"/>
              </w:rPr>
              <w:t xml:space="preserve"> </w:t>
            </w:r>
            <w:r>
              <w:rPr>
                <w:w w:val="105"/>
                <w:sz w:val="23"/>
              </w:rPr>
              <w:t>from</w:t>
            </w:r>
            <w:r>
              <w:rPr>
                <w:spacing w:val="-15"/>
                <w:w w:val="105"/>
                <w:sz w:val="23"/>
              </w:rPr>
              <w:t xml:space="preserve"> </w:t>
            </w:r>
            <w:r>
              <w:rPr>
                <w:w w:val="105"/>
                <w:sz w:val="23"/>
              </w:rPr>
              <w:t>the</w:t>
            </w:r>
            <w:r>
              <w:rPr>
                <w:spacing w:val="-8"/>
                <w:w w:val="105"/>
                <w:sz w:val="23"/>
              </w:rPr>
              <w:t xml:space="preserve"> </w:t>
            </w:r>
            <w:r>
              <w:rPr>
                <w:w w:val="105"/>
                <w:sz w:val="23"/>
              </w:rPr>
              <w:t>wall</w:t>
            </w:r>
            <w:r>
              <w:rPr>
                <w:spacing w:val="-8"/>
                <w:w w:val="105"/>
                <w:sz w:val="23"/>
              </w:rPr>
              <w:t xml:space="preserve"> </w:t>
            </w:r>
            <w:r>
              <w:rPr>
                <w:w w:val="105"/>
                <w:sz w:val="23"/>
              </w:rPr>
              <w:t>of</w:t>
            </w:r>
            <w:r>
              <w:rPr>
                <w:spacing w:val="-1"/>
                <w:w w:val="105"/>
                <w:sz w:val="23"/>
              </w:rPr>
              <w:t xml:space="preserve"> </w:t>
            </w:r>
            <w:r>
              <w:rPr>
                <w:w w:val="105"/>
                <w:sz w:val="23"/>
              </w:rPr>
              <w:t>the</w:t>
            </w:r>
            <w:r>
              <w:rPr>
                <w:spacing w:val="-14"/>
                <w:w w:val="105"/>
                <w:sz w:val="23"/>
              </w:rPr>
              <w:t xml:space="preserve"> </w:t>
            </w:r>
            <w:r>
              <w:rPr>
                <w:w w:val="105"/>
                <w:sz w:val="23"/>
              </w:rPr>
              <w:t xml:space="preserve">pool/spa/aquatic facility </w:t>
            </w:r>
            <w:r>
              <w:rPr>
                <w:i/>
                <w:w w:val="105"/>
                <w:sz w:val="23"/>
              </w:rPr>
              <w:t>and</w:t>
            </w:r>
            <w:r>
              <w:rPr>
                <w:w w:val="105"/>
                <w:sz w:val="23"/>
              </w:rPr>
              <w:t>:</w:t>
            </w:r>
          </w:p>
          <w:p w14:paraId="674583E1" w14:textId="77777777" w:rsidR="00987DB5" w:rsidRDefault="00932C74">
            <w:pPr>
              <w:pStyle w:val="TableParagraph"/>
              <w:numPr>
                <w:ilvl w:val="0"/>
                <w:numId w:val="1"/>
              </w:numPr>
              <w:tabs>
                <w:tab w:val="left" w:pos="1189"/>
                <w:tab w:val="left" w:pos="1191"/>
              </w:tabs>
              <w:spacing w:before="20" w:line="237" w:lineRule="auto"/>
              <w:ind w:right="467"/>
              <w:rPr>
                <w:sz w:val="23"/>
              </w:rPr>
            </w:pPr>
            <w:r>
              <w:rPr>
                <w:w w:val="105"/>
                <w:sz w:val="23"/>
              </w:rPr>
              <w:t>Consists</w:t>
            </w:r>
            <w:r>
              <w:rPr>
                <w:spacing w:val="-3"/>
                <w:w w:val="105"/>
                <w:sz w:val="23"/>
              </w:rPr>
              <w:t xml:space="preserve"> </w:t>
            </w:r>
            <w:r>
              <w:rPr>
                <w:w w:val="105"/>
                <w:sz w:val="23"/>
              </w:rPr>
              <w:t>of</w:t>
            </w:r>
            <w:r>
              <w:rPr>
                <w:spacing w:val="-1"/>
                <w:w w:val="105"/>
                <w:sz w:val="23"/>
              </w:rPr>
              <w:t xml:space="preserve"> </w:t>
            </w:r>
            <w:r>
              <w:rPr>
                <w:w w:val="105"/>
                <w:sz w:val="23"/>
              </w:rPr>
              <w:t>only</w:t>
            </w:r>
            <w:r>
              <w:rPr>
                <w:spacing w:val="-9"/>
                <w:w w:val="105"/>
                <w:sz w:val="23"/>
              </w:rPr>
              <w:t xml:space="preserve"> </w:t>
            </w:r>
            <w:r>
              <w:rPr>
                <w:w w:val="105"/>
                <w:sz w:val="23"/>
              </w:rPr>
              <w:t>one</w:t>
            </w:r>
            <w:r>
              <w:rPr>
                <w:spacing w:val="-14"/>
                <w:w w:val="105"/>
                <w:sz w:val="23"/>
              </w:rPr>
              <w:t xml:space="preserve"> </w:t>
            </w:r>
            <w:r>
              <w:rPr>
                <w:w w:val="105"/>
                <w:sz w:val="23"/>
              </w:rPr>
              <w:t>outlet</w:t>
            </w:r>
            <w:r>
              <w:rPr>
                <w:spacing w:val="-13"/>
                <w:w w:val="105"/>
                <w:sz w:val="23"/>
              </w:rPr>
              <w:t xml:space="preserve"> </w:t>
            </w:r>
            <w:r>
              <w:rPr>
                <w:w w:val="105"/>
                <w:sz w:val="23"/>
              </w:rPr>
              <w:t>for</w:t>
            </w:r>
            <w:r>
              <w:rPr>
                <w:spacing w:val="-6"/>
                <w:w w:val="105"/>
                <w:sz w:val="23"/>
              </w:rPr>
              <w:t xml:space="preserve"> </w:t>
            </w:r>
            <w:r>
              <w:rPr>
                <w:w w:val="105"/>
                <w:sz w:val="23"/>
              </w:rPr>
              <w:t>an</w:t>
            </w:r>
            <w:r>
              <w:rPr>
                <w:spacing w:val="-2"/>
                <w:w w:val="105"/>
                <w:sz w:val="23"/>
              </w:rPr>
              <w:t xml:space="preserve"> </w:t>
            </w:r>
            <w:r>
              <w:rPr>
                <w:w w:val="105"/>
                <w:sz w:val="23"/>
              </w:rPr>
              <w:t>electrical</w:t>
            </w:r>
            <w:r>
              <w:rPr>
                <w:spacing w:val="-8"/>
                <w:w w:val="105"/>
                <w:sz w:val="23"/>
              </w:rPr>
              <w:t xml:space="preserve"> </w:t>
            </w:r>
            <w:r>
              <w:rPr>
                <w:w w:val="105"/>
                <w:sz w:val="23"/>
              </w:rPr>
              <w:t>line</w:t>
            </w:r>
            <w:r>
              <w:rPr>
                <w:spacing w:val="-14"/>
                <w:w w:val="105"/>
                <w:sz w:val="23"/>
              </w:rPr>
              <w:t xml:space="preserve"> </w:t>
            </w:r>
            <w:r>
              <w:rPr>
                <w:w w:val="105"/>
                <w:sz w:val="23"/>
              </w:rPr>
              <w:t>that</w:t>
            </w:r>
            <w:r>
              <w:rPr>
                <w:spacing w:val="-7"/>
                <w:w w:val="105"/>
                <w:sz w:val="23"/>
              </w:rPr>
              <w:t xml:space="preserve"> </w:t>
            </w:r>
            <w:r>
              <w:rPr>
                <w:w w:val="105"/>
                <w:sz w:val="23"/>
              </w:rPr>
              <w:t>is</w:t>
            </w:r>
            <w:r>
              <w:rPr>
                <w:spacing w:val="-9"/>
                <w:w w:val="105"/>
                <w:sz w:val="23"/>
              </w:rPr>
              <w:t xml:space="preserve"> </w:t>
            </w:r>
            <w:r>
              <w:rPr>
                <w:w w:val="105"/>
                <w:sz w:val="23"/>
              </w:rPr>
              <w:t>grounded,</w:t>
            </w:r>
            <w:r>
              <w:rPr>
                <w:spacing w:val="-7"/>
                <w:w w:val="105"/>
                <w:sz w:val="23"/>
              </w:rPr>
              <w:t xml:space="preserve"> </w:t>
            </w:r>
            <w:r>
              <w:rPr>
                <w:w w:val="105"/>
                <w:sz w:val="23"/>
              </w:rPr>
              <w:t>has</w:t>
            </w:r>
            <w:r>
              <w:rPr>
                <w:spacing w:val="-3"/>
                <w:w w:val="105"/>
                <w:sz w:val="23"/>
              </w:rPr>
              <w:t xml:space="preserve"> </w:t>
            </w:r>
            <w:r>
              <w:rPr>
                <w:w w:val="105"/>
                <w:sz w:val="23"/>
              </w:rPr>
              <w:t>a</w:t>
            </w:r>
            <w:r>
              <w:rPr>
                <w:spacing w:val="-14"/>
                <w:w w:val="105"/>
                <w:sz w:val="23"/>
              </w:rPr>
              <w:t xml:space="preserve"> </w:t>
            </w:r>
            <w:r>
              <w:rPr>
                <w:w w:val="105"/>
                <w:sz w:val="23"/>
              </w:rPr>
              <w:t>GFCI, and has a locking mechanism covering the outlet;</w:t>
            </w:r>
          </w:p>
          <w:p w14:paraId="674583E2" w14:textId="77777777" w:rsidR="00987DB5" w:rsidRDefault="00932C74">
            <w:pPr>
              <w:pStyle w:val="TableParagraph"/>
              <w:numPr>
                <w:ilvl w:val="0"/>
                <w:numId w:val="1"/>
              </w:numPr>
              <w:tabs>
                <w:tab w:val="left" w:pos="1189"/>
                <w:tab w:val="left" w:pos="1191"/>
              </w:tabs>
              <w:spacing w:before="9" w:line="242" w:lineRule="auto"/>
              <w:ind w:right="171"/>
              <w:rPr>
                <w:i/>
                <w:sz w:val="23"/>
              </w:rPr>
            </w:pPr>
            <w:r>
              <w:rPr>
                <w:w w:val="105"/>
                <w:sz w:val="23"/>
              </w:rPr>
              <w:t>Consists of one</w:t>
            </w:r>
            <w:r>
              <w:rPr>
                <w:spacing w:val="-3"/>
                <w:w w:val="105"/>
                <w:sz w:val="23"/>
              </w:rPr>
              <w:t xml:space="preserve"> </w:t>
            </w:r>
            <w:r>
              <w:rPr>
                <w:w w:val="105"/>
                <w:sz w:val="23"/>
              </w:rPr>
              <w:t>or</w:t>
            </w:r>
            <w:r>
              <w:rPr>
                <w:spacing w:val="-1"/>
                <w:w w:val="105"/>
                <w:sz w:val="23"/>
              </w:rPr>
              <w:t xml:space="preserve"> </w:t>
            </w:r>
            <w:r>
              <w:rPr>
                <w:w w:val="105"/>
                <w:sz w:val="23"/>
              </w:rPr>
              <w:t>more</w:t>
            </w:r>
            <w:r>
              <w:rPr>
                <w:spacing w:val="-9"/>
                <w:w w:val="105"/>
                <w:sz w:val="23"/>
              </w:rPr>
              <w:t xml:space="preserve"> </w:t>
            </w:r>
            <w:r>
              <w:rPr>
                <w:w w:val="105"/>
                <w:sz w:val="23"/>
              </w:rPr>
              <w:t>switches</w:t>
            </w:r>
            <w:r>
              <w:rPr>
                <w:spacing w:val="-4"/>
                <w:w w:val="105"/>
                <w:sz w:val="23"/>
              </w:rPr>
              <w:t xml:space="preserve"> </w:t>
            </w:r>
            <w:r>
              <w:rPr>
                <w:w w:val="105"/>
                <w:sz w:val="23"/>
              </w:rPr>
              <w:t>serving</w:t>
            </w:r>
            <w:r>
              <w:rPr>
                <w:spacing w:val="-3"/>
                <w:w w:val="105"/>
                <w:sz w:val="23"/>
              </w:rPr>
              <w:t xml:space="preserve"> </w:t>
            </w:r>
            <w:r>
              <w:rPr>
                <w:w w:val="105"/>
                <w:sz w:val="23"/>
              </w:rPr>
              <w:t>electrical</w:t>
            </w:r>
            <w:r>
              <w:rPr>
                <w:spacing w:val="-3"/>
                <w:w w:val="105"/>
                <w:sz w:val="23"/>
              </w:rPr>
              <w:t xml:space="preserve"> </w:t>
            </w:r>
            <w:r>
              <w:rPr>
                <w:w w:val="105"/>
                <w:sz w:val="23"/>
              </w:rPr>
              <w:t>lines that</w:t>
            </w:r>
            <w:r>
              <w:rPr>
                <w:spacing w:val="-2"/>
                <w:w w:val="105"/>
                <w:sz w:val="23"/>
              </w:rPr>
              <w:t xml:space="preserve"> </w:t>
            </w:r>
            <w:r>
              <w:rPr>
                <w:w w:val="105"/>
                <w:sz w:val="23"/>
              </w:rPr>
              <w:t>are</w:t>
            </w:r>
            <w:r>
              <w:rPr>
                <w:spacing w:val="-9"/>
                <w:w w:val="105"/>
                <w:sz w:val="23"/>
              </w:rPr>
              <w:t xml:space="preserve"> </w:t>
            </w:r>
            <w:r>
              <w:rPr>
                <w:w w:val="105"/>
                <w:sz w:val="23"/>
              </w:rPr>
              <w:t>grounded</w:t>
            </w:r>
            <w:r>
              <w:rPr>
                <w:spacing w:val="-3"/>
                <w:w w:val="105"/>
                <w:sz w:val="23"/>
              </w:rPr>
              <w:t xml:space="preserve"> </w:t>
            </w:r>
            <w:r>
              <w:rPr>
                <w:w w:val="105"/>
                <w:sz w:val="23"/>
              </w:rPr>
              <w:t>and that</w:t>
            </w:r>
            <w:r>
              <w:rPr>
                <w:spacing w:val="-11"/>
                <w:w w:val="105"/>
                <w:sz w:val="23"/>
              </w:rPr>
              <w:t xml:space="preserve"> </w:t>
            </w:r>
            <w:r>
              <w:rPr>
                <w:w w:val="105"/>
                <w:sz w:val="23"/>
              </w:rPr>
              <w:t>have</w:t>
            </w:r>
            <w:r>
              <w:rPr>
                <w:spacing w:val="-12"/>
                <w:w w:val="105"/>
                <w:sz w:val="23"/>
              </w:rPr>
              <w:t xml:space="preserve"> </w:t>
            </w:r>
            <w:r>
              <w:rPr>
                <w:w w:val="105"/>
                <w:sz w:val="23"/>
              </w:rPr>
              <w:t>GFCI</w:t>
            </w:r>
            <w:r>
              <w:rPr>
                <w:spacing w:val="-5"/>
                <w:w w:val="105"/>
                <w:sz w:val="23"/>
              </w:rPr>
              <w:t xml:space="preserve"> </w:t>
            </w:r>
            <w:r>
              <w:rPr>
                <w:w w:val="105"/>
                <w:sz w:val="23"/>
              </w:rPr>
              <w:t>protection</w:t>
            </w:r>
            <w:r>
              <w:rPr>
                <w:spacing w:val="-12"/>
                <w:w w:val="105"/>
                <w:sz w:val="23"/>
              </w:rPr>
              <w:t xml:space="preserve"> </w:t>
            </w:r>
            <w:r>
              <w:rPr>
                <w:w w:val="105"/>
                <w:sz w:val="23"/>
              </w:rPr>
              <w:t>that</w:t>
            </w:r>
            <w:r>
              <w:rPr>
                <w:spacing w:val="-5"/>
                <w:w w:val="105"/>
                <w:sz w:val="23"/>
              </w:rPr>
              <w:t xml:space="preserve"> </w:t>
            </w:r>
            <w:r>
              <w:rPr>
                <w:w w:val="105"/>
                <w:sz w:val="23"/>
              </w:rPr>
              <w:t>is</w:t>
            </w:r>
            <w:r>
              <w:rPr>
                <w:spacing w:val="-6"/>
                <w:w w:val="105"/>
                <w:sz w:val="23"/>
              </w:rPr>
              <w:t xml:space="preserve"> </w:t>
            </w:r>
            <w:r>
              <w:rPr>
                <w:w w:val="105"/>
                <w:sz w:val="23"/>
              </w:rPr>
              <w:t>located</w:t>
            </w:r>
            <w:r>
              <w:rPr>
                <w:spacing w:val="-6"/>
                <w:w w:val="105"/>
                <w:sz w:val="23"/>
              </w:rPr>
              <w:t xml:space="preserve"> </w:t>
            </w:r>
            <w:r>
              <w:rPr>
                <w:w w:val="105"/>
                <w:sz w:val="23"/>
              </w:rPr>
              <w:t>in</w:t>
            </w:r>
            <w:r>
              <w:rPr>
                <w:spacing w:val="-12"/>
                <w:w w:val="105"/>
                <w:sz w:val="23"/>
              </w:rPr>
              <w:t xml:space="preserve"> </w:t>
            </w:r>
            <w:r>
              <w:rPr>
                <w:w w:val="105"/>
                <w:sz w:val="23"/>
              </w:rPr>
              <w:t>the</w:t>
            </w:r>
            <w:r>
              <w:rPr>
                <w:spacing w:val="-12"/>
                <w:w w:val="105"/>
                <w:sz w:val="23"/>
              </w:rPr>
              <w:t xml:space="preserve"> </w:t>
            </w:r>
            <w:r>
              <w:rPr>
                <w:w w:val="105"/>
                <w:sz w:val="23"/>
              </w:rPr>
              <w:t>circuit</w:t>
            </w:r>
            <w:r>
              <w:rPr>
                <w:spacing w:val="-11"/>
                <w:w w:val="105"/>
                <w:sz w:val="23"/>
              </w:rPr>
              <w:t xml:space="preserve"> </w:t>
            </w:r>
            <w:r>
              <w:rPr>
                <w:w w:val="105"/>
                <w:sz w:val="23"/>
              </w:rPr>
              <w:t>breaker</w:t>
            </w:r>
            <w:r>
              <w:rPr>
                <w:spacing w:val="-10"/>
                <w:w w:val="105"/>
                <w:sz w:val="23"/>
              </w:rPr>
              <w:t xml:space="preserve"> </w:t>
            </w:r>
            <w:r>
              <w:rPr>
                <w:w w:val="105"/>
                <w:sz w:val="23"/>
              </w:rPr>
              <w:t>for</w:t>
            </w:r>
            <w:r>
              <w:rPr>
                <w:spacing w:val="-4"/>
                <w:w w:val="105"/>
                <w:sz w:val="23"/>
              </w:rPr>
              <w:t xml:space="preserve"> </w:t>
            </w:r>
            <w:r>
              <w:rPr>
                <w:w w:val="105"/>
                <w:sz w:val="23"/>
              </w:rPr>
              <w:t>the</w:t>
            </w:r>
            <w:r>
              <w:rPr>
                <w:spacing w:val="-6"/>
                <w:w w:val="105"/>
                <w:sz w:val="23"/>
              </w:rPr>
              <w:t xml:space="preserve"> </w:t>
            </w:r>
            <w:r>
              <w:rPr>
                <w:w w:val="105"/>
                <w:sz w:val="23"/>
              </w:rPr>
              <w:t xml:space="preserve">equipment at the breaker box or in an outlet through which the power for the equipment passes; </w:t>
            </w:r>
            <w:r>
              <w:rPr>
                <w:i/>
                <w:w w:val="105"/>
                <w:sz w:val="23"/>
              </w:rPr>
              <w:t>or</w:t>
            </w:r>
          </w:p>
          <w:p w14:paraId="674583E3" w14:textId="77777777" w:rsidR="00987DB5" w:rsidRDefault="00932C74">
            <w:pPr>
              <w:pStyle w:val="TableParagraph"/>
              <w:numPr>
                <w:ilvl w:val="0"/>
                <w:numId w:val="1"/>
              </w:numPr>
              <w:tabs>
                <w:tab w:val="left" w:pos="1189"/>
                <w:tab w:val="left" w:pos="1191"/>
              </w:tabs>
              <w:spacing w:before="15" w:line="237" w:lineRule="auto"/>
              <w:ind w:right="149"/>
              <w:rPr>
                <w:sz w:val="23"/>
              </w:rPr>
            </w:pPr>
            <w:r>
              <w:rPr>
                <w:w w:val="105"/>
                <w:sz w:val="23"/>
              </w:rPr>
              <w:t>Consists</w:t>
            </w:r>
            <w:r>
              <w:rPr>
                <w:spacing w:val="-4"/>
                <w:w w:val="105"/>
                <w:sz w:val="23"/>
              </w:rPr>
              <w:t xml:space="preserve"> </w:t>
            </w:r>
            <w:r>
              <w:rPr>
                <w:w w:val="105"/>
                <w:sz w:val="23"/>
              </w:rPr>
              <w:t>of</w:t>
            </w:r>
            <w:r>
              <w:rPr>
                <w:spacing w:val="-3"/>
                <w:w w:val="105"/>
                <w:sz w:val="23"/>
              </w:rPr>
              <w:t xml:space="preserve"> </w:t>
            </w:r>
            <w:r>
              <w:rPr>
                <w:w w:val="105"/>
                <w:sz w:val="23"/>
              </w:rPr>
              <w:t>an</w:t>
            </w:r>
            <w:r>
              <w:rPr>
                <w:spacing w:val="-9"/>
                <w:w w:val="105"/>
                <w:sz w:val="23"/>
              </w:rPr>
              <w:t xml:space="preserve"> </w:t>
            </w:r>
            <w:r>
              <w:rPr>
                <w:w w:val="105"/>
                <w:sz w:val="23"/>
              </w:rPr>
              <w:t>electrical</w:t>
            </w:r>
            <w:r>
              <w:rPr>
                <w:spacing w:val="-9"/>
                <w:w w:val="105"/>
                <w:sz w:val="23"/>
              </w:rPr>
              <w:t xml:space="preserve"> </w:t>
            </w:r>
            <w:r>
              <w:rPr>
                <w:w w:val="105"/>
                <w:sz w:val="23"/>
              </w:rPr>
              <w:t>device</w:t>
            </w:r>
            <w:r>
              <w:rPr>
                <w:spacing w:val="-9"/>
                <w:w w:val="105"/>
                <w:sz w:val="23"/>
              </w:rPr>
              <w:t xml:space="preserve"> </w:t>
            </w:r>
            <w:r>
              <w:rPr>
                <w:w w:val="105"/>
                <w:sz w:val="23"/>
              </w:rPr>
              <w:t>other</w:t>
            </w:r>
            <w:r>
              <w:rPr>
                <w:spacing w:val="-14"/>
                <w:w w:val="105"/>
                <w:sz w:val="23"/>
              </w:rPr>
              <w:t xml:space="preserve"> </w:t>
            </w:r>
            <w:r>
              <w:rPr>
                <w:w w:val="105"/>
                <w:sz w:val="23"/>
              </w:rPr>
              <w:t>than</w:t>
            </w:r>
            <w:r>
              <w:rPr>
                <w:spacing w:val="-15"/>
                <w:w w:val="105"/>
                <w:sz w:val="23"/>
              </w:rPr>
              <w:t xml:space="preserve"> </w:t>
            </w:r>
            <w:r>
              <w:rPr>
                <w:w w:val="105"/>
                <w:sz w:val="23"/>
              </w:rPr>
              <w:t>the</w:t>
            </w:r>
            <w:r>
              <w:rPr>
                <w:spacing w:val="-9"/>
                <w:w w:val="105"/>
                <w:sz w:val="23"/>
              </w:rPr>
              <w:t xml:space="preserve"> </w:t>
            </w:r>
            <w:r>
              <w:rPr>
                <w:w w:val="105"/>
                <w:sz w:val="23"/>
              </w:rPr>
              <w:t>outlet</w:t>
            </w:r>
            <w:r>
              <w:rPr>
                <w:spacing w:val="-3"/>
                <w:w w:val="105"/>
                <w:sz w:val="23"/>
              </w:rPr>
              <w:t xml:space="preserve"> </w:t>
            </w:r>
            <w:r>
              <w:rPr>
                <w:w w:val="105"/>
                <w:sz w:val="23"/>
              </w:rPr>
              <w:t>or</w:t>
            </w:r>
            <w:r>
              <w:rPr>
                <w:spacing w:val="-14"/>
                <w:w w:val="105"/>
                <w:sz w:val="23"/>
              </w:rPr>
              <w:t xml:space="preserve"> </w:t>
            </w:r>
            <w:r>
              <w:rPr>
                <w:w w:val="105"/>
                <w:sz w:val="23"/>
              </w:rPr>
              <w:t>switch</w:t>
            </w:r>
            <w:r>
              <w:rPr>
                <w:spacing w:val="-9"/>
                <w:w w:val="105"/>
                <w:sz w:val="23"/>
              </w:rPr>
              <w:t xml:space="preserve"> </w:t>
            </w:r>
            <w:r>
              <w:rPr>
                <w:w w:val="105"/>
                <w:sz w:val="23"/>
              </w:rPr>
              <w:t>and</w:t>
            </w:r>
            <w:r>
              <w:rPr>
                <w:spacing w:val="-15"/>
                <w:w w:val="105"/>
                <w:sz w:val="23"/>
              </w:rPr>
              <w:t xml:space="preserve"> </w:t>
            </w:r>
            <w:r>
              <w:rPr>
                <w:w w:val="105"/>
                <w:sz w:val="23"/>
              </w:rPr>
              <w:t>complies with applicable</w:t>
            </w:r>
            <w:r>
              <w:rPr>
                <w:spacing w:val="-1"/>
                <w:w w:val="105"/>
                <w:sz w:val="23"/>
              </w:rPr>
              <w:t xml:space="preserve"> </w:t>
            </w:r>
            <w:r>
              <w:rPr>
                <w:w w:val="105"/>
                <w:sz w:val="23"/>
              </w:rPr>
              <w:t>NEC requirements at the time of installation.</w:t>
            </w:r>
          </w:p>
        </w:tc>
      </w:tr>
      <w:tr w:rsidR="00987DB5" w14:paraId="674583E7" w14:textId="77777777">
        <w:trPr>
          <w:trHeight w:val="1106"/>
        </w:trPr>
        <w:tc>
          <w:tcPr>
            <w:tcW w:w="972" w:type="dxa"/>
          </w:tcPr>
          <w:p w14:paraId="674583E5" w14:textId="77777777" w:rsidR="00987DB5" w:rsidRDefault="00987DB5">
            <w:pPr>
              <w:pStyle w:val="TableParagraph"/>
              <w:rPr>
                <w:rFonts w:ascii="Times New Roman"/>
              </w:rPr>
            </w:pPr>
          </w:p>
        </w:tc>
        <w:tc>
          <w:tcPr>
            <w:tcW w:w="9819" w:type="dxa"/>
          </w:tcPr>
          <w:p w14:paraId="674583E6" w14:textId="77777777" w:rsidR="00987DB5" w:rsidRDefault="00932C74">
            <w:pPr>
              <w:pStyle w:val="TableParagraph"/>
              <w:spacing w:before="13" w:line="249" w:lineRule="auto"/>
              <w:ind w:left="110" w:right="518"/>
              <w:jc w:val="both"/>
              <w:rPr>
                <w:sz w:val="23"/>
              </w:rPr>
            </w:pPr>
            <w:r>
              <w:rPr>
                <w:w w:val="105"/>
                <w:sz w:val="23"/>
              </w:rPr>
              <w:t>Checked</w:t>
            </w:r>
            <w:r>
              <w:rPr>
                <w:spacing w:val="-6"/>
                <w:w w:val="105"/>
                <w:sz w:val="23"/>
              </w:rPr>
              <w:t xml:space="preserve"> </w:t>
            </w:r>
            <w:r>
              <w:rPr>
                <w:w w:val="105"/>
                <w:sz w:val="23"/>
              </w:rPr>
              <w:t>underwater</w:t>
            </w:r>
            <w:r>
              <w:rPr>
                <w:spacing w:val="-11"/>
                <w:w w:val="105"/>
                <w:sz w:val="23"/>
              </w:rPr>
              <w:t xml:space="preserve"> </w:t>
            </w:r>
            <w:r>
              <w:rPr>
                <w:w w:val="105"/>
                <w:sz w:val="23"/>
              </w:rPr>
              <w:t>fixtures</w:t>
            </w:r>
            <w:r>
              <w:rPr>
                <w:spacing w:val="-1"/>
                <w:w w:val="105"/>
                <w:sz w:val="23"/>
              </w:rPr>
              <w:t xml:space="preserve"> </w:t>
            </w:r>
            <w:r>
              <w:rPr>
                <w:w w:val="105"/>
                <w:sz w:val="23"/>
              </w:rPr>
              <w:t>and</w:t>
            </w:r>
            <w:r>
              <w:rPr>
                <w:spacing w:val="-6"/>
                <w:w w:val="105"/>
                <w:sz w:val="23"/>
              </w:rPr>
              <w:t xml:space="preserve"> </w:t>
            </w:r>
            <w:r>
              <w:rPr>
                <w:w w:val="105"/>
                <w:sz w:val="23"/>
              </w:rPr>
              <w:t>deck</w:t>
            </w:r>
            <w:r>
              <w:rPr>
                <w:spacing w:val="-7"/>
                <w:w w:val="105"/>
                <w:sz w:val="23"/>
              </w:rPr>
              <w:t xml:space="preserve"> </w:t>
            </w:r>
            <w:r>
              <w:rPr>
                <w:w w:val="105"/>
                <w:sz w:val="23"/>
              </w:rPr>
              <w:t>boxes</w:t>
            </w:r>
            <w:r>
              <w:rPr>
                <w:spacing w:val="-7"/>
                <w:w w:val="105"/>
                <w:sz w:val="23"/>
              </w:rPr>
              <w:t xml:space="preserve"> </w:t>
            </w:r>
            <w:r>
              <w:rPr>
                <w:w w:val="105"/>
                <w:sz w:val="23"/>
              </w:rPr>
              <w:t>for</w:t>
            </w:r>
            <w:r>
              <w:rPr>
                <w:spacing w:val="-5"/>
                <w:w w:val="105"/>
                <w:sz w:val="23"/>
              </w:rPr>
              <w:t xml:space="preserve"> </w:t>
            </w:r>
            <w:r>
              <w:rPr>
                <w:w w:val="105"/>
                <w:sz w:val="23"/>
              </w:rPr>
              <w:t>leakage</w:t>
            </w:r>
            <w:r>
              <w:rPr>
                <w:spacing w:val="-13"/>
                <w:w w:val="105"/>
                <w:sz w:val="23"/>
              </w:rPr>
              <w:t xml:space="preserve"> </w:t>
            </w:r>
            <w:r>
              <w:rPr>
                <w:w w:val="105"/>
                <w:sz w:val="23"/>
              </w:rPr>
              <w:t>from</w:t>
            </w:r>
            <w:r>
              <w:rPr>
                <w:spacing w:val="-7"/>
                <w:w w:val="105"/>
                <w:sz w:val="23"/>
              </w:rPr>
              <w:t xml:space="preserve"> </w:t>
            </w:r>
            <w:r>
              <w:rPr>
                <w:w w:val="105"/>
                <w:sz w:val="23"/>
              </w:rPr>
              <w:t>worn</w:t>
            </w:r>
            <w:r>
              <w:rPr>
                <w:spacing w:val="-6"/>
                <w:w w:val="105"/>
                <w:sz w:val="23"/>
              </w:rPr>
              <w:t xml:space="preserve"> </w:t>
            </w:r>
            <w:r>
              <w:rPr>
                <w:w w:val="105"/>
                <w:sz w:val="23"/>
              </w:rPr>
              <w:t>or</w:t>
            </w:r>
            <w:r>
              <w:rPr>
                <w:spacing w:val="-11"/>
                <w:w w:val="105"/>
                <w:sz w:val="23"/>
              </w:rPr>
              <w:t xml:space="preserve"> </w:t>
            </w:r>
            <w:r>
              <w:rPr>
                <w:w w:val="105"/>
                <w:sz w:val="23"/>
              </w:rPr>
              <w:t>broken</w:t>
            </w:r>
            <w:r>
              <w:rPr>
                <w:spacing w:val="-6"/>
                <w:w w:val="105"/>
                <w:sz w:val="23"/>
              </w:rPr>
              <w:t xml:space="preserve"> </w:t>
            </w:r>
            <w:r>
              <w:rPr>
                <w:w w:val="105"/>
                <w:sz w:val="23"/>
              </w:rPr>
              <w:t>gaskets and</w:t>
            </w:r>
            <w:r>
              <w:rPr>
                <w:spacing w:val="-17"/>
                <w:w w:val="105"/>
                <w:sz w:val="23"/>
              </w:rPr>
              <w:t xml:space="preserve"> </w:t>
            </w:r>
            <w:r>
              <w:rPr>
                <w:w w:val="105"/>
                <w:sz w:val="23"/>
              </w:rPr>
              <w:t>for</w:t>
            </w:r>
            <w:r>
              <w:rPr>
                <w:spacing w:val="-7"/>
                <w:w w:val="105"/>
                <w:sz w:val="23"/>
              </w:rPr>
              <w:t xml:space="preserve"> </w:t>
            </w:r>
            <w:r>
              <w:rPr>
                <w:w w:val="105"/>
                <w:sz w:val="23"/>
              </w:rPr>
              <w:t>worn</w:t>
            </w:r>
            <w:r>
              <w:rPr>
                <w:spacing w:val="-1"/>
                <w:w w:val="105"/>
                <w:sz w:val="23"/>
              </w:rPr>
              <w:t xml:space="preserve"> </w:t>
            </w:r>
            <w:r>
              <w:rPr>
                <w:w w:val="105"/>
                <w:sz w:val="23"/>
              </w:rPr>
              <w:t>or</w:t>
            </w:r>
            <w:r>
              <w:rPr>
                <w:spacing w:val="-6"/>
                <w:w w:val="105"/>
                <w:sz w:val="23"/>
              </w:rPr>
              <w:t xml:space="preserve"> </w:t>
            </w:r>
            <w:r>
              <w:rPr>
                <w:w w:val="105"/>
                <w:sz w:val="23"/>
              </w:rPr>
              <w:t>deteriorated</w:t>
            </w:r>
            <w:r>
              <w:rPr>
                <w:spacing w:val="-8"/>
                <w:w w:val="105"/>
                <w:sz w:val="23"/>
              </w:rPr>
              <w:t xml:space="preserve"> </w:t>
            </w:r>
            <w:r>
              <w:rPr>
                <w:w w:val="105"/>
                <w:sz w:val="23"/>
              </w:rPr>
              <w:t>cords to</w:t>
            </w:r>
            <w:r>
              <w:rPr>
                <w:spacing w:val="-17"/>
                <w:w w:val="105"/>
                <w:sz w:val="23"/>
              </w:rPr>
              <w:t xml:space="preserve"> </w:t>
            </w:r>
            <w:r>
              <w:rPr>
                <w:w w:val="105"/>
                <w:sz w:val="23"/>
              </w:rPr>
              <w:t>fixtures.</w:t>
            </w:r>
            <w:r>
              <w:rPr>
                <w:spacing w:val="-6"/>
                <w:w w:val="105"/>
                <w:sz w:val="23"/>
              </w:rPr>
              <w:t xml:space="preserve"> </w:t>
            </w:r>
            <w:r>
              <w:rPr>
                <w:w w:val="105"/>
                <w:sz w:val="23"/>
              </w:rPr>
              <w:t>Also</w:t>
            </w:r>
            <w:r>
              <w:rPr>
                <w:spacing w:val="-17"/>
                <w:w w:val="105"/>
                <w:sz w:val="23"/>
              </w:rPr>
              <w:t xml:space="preserve"> </w:t>
            </w:r>
            <w:r>
              <w:rPr>
                <w:w w:val="105"/>
                <w:sz w:val="23"/>
              </w:rPr>
              <w:t>checked</w:t>
            </w:r>
            <w:r>
              <w:rPr>
                <w:spacing w:val="-7"/>
                <w:w w:val="105"/>
                <w:sz w:val="23"/>
              </w:rPr>
              <w:t xml:space="preserve"> </w:t>
            </w:r>
            <w:r>
              <w:rPr>
                <w:w w:val="105"/>
                <w:sz w:val="23"/>
              </w:rPr>
              <w:t>clamps</w:t>
            </w:r>
            <w:r>
              <w:rPr>
                <w:spacing w:val="-8"/>
                <w:w w:val="105"/>
                <w:sz w:val="23"/>
              </w:rPr>
              <w:t xml:space="preserve"> </w:t>
            </w:r>
            <w:r>
              <w:rPr>
                <w:w w:val="105"/>
                <w:sz w:val="23"/>
              </w:rPr>
              <w:t>that</w:t>
            </w:r>
            <w:r>
              <w:rPr>
                <w:spacing w:val="-7"/>
                <w:w w:val="105"/>
                <w:sz w:val="23"/>
              </w:rPr>
              <w:t xml:space="preserve"> </w:t>
            </w:r>
            <w:r>
              <w:rPr>
                <w:w w:val="105"/>
                <w:sz w:val="23"/>
              </w:rPr>
              <w:t>hold</w:t>
            </w:r>
            <w:r>
              <w:rPr>
                <w:spacing w:val="-14"/>
                <w:w w:val="105"/>
                <w:sz w:val="23"/>
              </w:rPr>
              <w:t xml:space="preserve"> </w:t>
            </w:r>
            <w:r>
              <w:rPr>
                <w:w w:val="105"/>
                <w:sz w:val="23"/>
              </w:rPr>
              <w:t>fixtures</w:t>
            </w:r>
            <w:r>
              <w:rPr>
                <w:spacing w:val="-2"/>
                <w:w w:val="105"/>
                <w:sz w:val="23"/>
              </w:rPr>
              <w:t xml:space="preserve"> </w:t>
            </w:r>
            <w:r>
              <w:rPr>
                <w:w w:val="105"/>
                <w:sz w:val="23"/>
              </w:rPr>
              <w:t>in their cases. No</w:t>
            </w:r>
            <w:r>
              <w:rPr>
                <w:spacing w:val="-2"/>
                <w:w w:val="105"/>
                <w:sz w:val="23"/>
              </w:rPr>
              <w:t xml:space="preserve"> </w:t>
            </w:r>
            <w:r>
              <w:rPr>
                <w:w w:val="105"/>
                <w:sz w:val="23"/>
              </w:rPr>
              <w:t>deficiencies exist or deficiencies have been repaired.</w:t>
            </w:r>
          </w:p>
        </w:tc>
      </w:tr>
      <w:tr w:rsidR="00987DB5" w14:paraId="674583EA" w14:textId="77777777">
        <w:trPr>
          <w:trHeight w:val="551"/>
        </w:trPr>
        <w:tc>
          <w:tcPr>
            <w:tcW w:w="972" w:type="dxa"/>
          </w:tcPr>
          <w:p w14:paraId="674583E8" w14:textId="77777777" w:rsidR="00987DB5" w:rsidRDefault="00987DB5">
            <w:pPr>
              <w:pStyle w:val="TableParagraph"/>
              <w:rPr>
                <w:rFonts w:ascii="Times New Roman"/>
              </w:rPr>
            </w:pPr>
          </w:p>
        </w:tc>
        <w:tc>
          <w:tcPr>
            <w:tcW w:w="9819" w:type="dxa"/>
          </w:tcPr>
          <w:p w14:paraId="674583E9" w14:textId="77777777" w:rsidR="00987DB5" w:rsidRDefault="00932C74">
            <w:pPr>
              <w:pStyle w:val="TableParagraph"/>
              <w:spacing w:before="6"/>
              <w:ind w:left="110"/>
              <w:rPr>
                <w:sz w:val="23"/>
              </w:rPr>
            </w:pPr>
            <w:r>
              <w:rPr>
                <w:w w:val="105"/>
                <w:sz w:val="23"/>
              </w:rPr>
              <w:t>Equipment</w:t>
            </w:r>
            <w:r>
              <w:rPr>
                <w:spacing w:val="-11"/>
                <w:w w:val="105"/>
                <w:sz w:val="23"/>
              </w:rPr>
              <w:t xml:space="preserve"> </w:t>
            </w:r>
            <w:r>
              <w:rPr>
                <w:w w:val="105"/>
                <w:sz w:val="23"/>
              </w:rPr>
              <w:t>rooms</w:t>
            </w:r>
            <w:r>
              <w:rPr>
                <w:spacing w:val="-7"/>
                <w:w w:val="105"/>
                <w:sz w:val="23"/>
              </w:rPr>
              <w:t xml:space="preserve"> </w:t>
            </w:r>
            <w:r>
              <w:rPr>
                <w:w w:val="105"/>
                <w:sz w:val="23"/>
              </w:rPr>
              <w:t>or</w:t>
            </w:r>
            <w:r>
              <w:rPr>
                <w:spacing w:val="-10"/>
                <w:w w:val="105"/>
                <w:sz w:val="23"/>
              </w:rPr>
              <w:t xml:space="preserve"> </w:t>
            </w:r>
            <w:r>
              <w:rPr>
                <w:w w:val="105"/>
                <w:sz w:val="23"/>
              </w:rPr>
              <w:t>pits</w:t>
            </w:r>
            <w:r>
              <w:rPr>
                <w:spacing w:val="-12"/>
                <w:w w:val="105"/>
                <w:sz w:val="23"/>
              </w:rPr>
              <w:t xml:space="preserve"> </w:t>
            </w:r>
            <w:r>
              <w:rPr>
                <w:w w:val="105"/>
                <w:sz w:val="23"/>
              </w:rPr>
              <w:t>have</w:t>
            </w:r>
            <w:r>
              <w:rPr>
                <w:spacing w:val="-11"/>
                <w:w w:val="105"/>
                <w:sz w:val="23"/>
              </w:rPr>
              <w:t xml:space="preserve"> </w:t>
            </w:r>
            <w:r>
              <w:rPr>
                <w:w w:val="105"/>
                <w:sz w:val="23"/>
              </w:rPr>
              <w:t>adequate</w:t>
            </w:r>
            <w:r>
              <w:rPr>
                <w:spacing w:val="-12"/>
                <w:w w:val="105"/>
                <w:sz w:val="23"/>
              </w:rPr>
              <w:t xml:space="preserve"> </w:t>
            </w:r>
            <w:r>
              <w:rPr>
                <w:w w:val="105"/>
                <w:sz w:val="23"/>
              </w:rPr>
              <w:t>drainage.</w:t>
            </w:r>
            <w:r>
              <w:rPr>
                <w:spacing w:val="-11"/>
                <w:w w:val="105"/>
                <w:sz w:val="23"/>
              </w:rPr>
              <w:t xml:space="preserve"> </w:t>
            </w:r>
            <w:r>
              <w:rPr>
                <w:w w:val="105"/>
                <w:sz w:val="23"/>
              </w:rPr>
              <w:t>(NEC</w:t>
            </w:r>
            <w:r>
              <w:rPr>
                <w:spacing w:val="-9"/>
                <w:w w:val="105"/>
                <w:sz w:val="23"/>
              </w:rPr>
              <w:t xml:space="preserve"> </w:t>
            </w:r>
            <w:r>
              <w:rPr>
                <w:spacing w:val="-2"/>
                <w:w w:val="105"/>
                <w:sz w:val="23"/>
              </w:rPr>
              <w:t>680.11)</w:t>
            </w:r>
          </w:p>
        </w:tc>
      </w:tr>
      <w:tr w:rsidR="00987DB5" w14:paraId="674583ED" w14:textId="77777777">
        <w:trPr>
          <w:trHeight w:val="825"/>
        </w:trPr>
        <w:tc>
          <w:tcPr>
            <w:tcW w:w="972" w:type="dxa"/>
          </w:tcPr>
          <w:p w14:paraId="674583EB" w14:textId="77777777" w:rsidR="00987DB5" w:rsidRDefault="00987DB5">
            <w:pPr>
              <w:pStyle w:val="TableParagraph"/>
              <w:rPr>
                <w:rFonts w:ascii="Times New Roman"/>
              </w:rPr>
            </w:pPr>
          </w:p>
        </w:tc>
        <w:tc>
          <w:tcPr>
            <w:tcW w:w="9819" w:type="dxa"/>
          </w:tcPr>
          <w:p w14:paraId="674583EC" w14:textId="77777777" w:rsidR="00987DB5" w:rsidRDefault="00932C74">
            <w:pPr>
              <w:pStyle w:val="TableParagraph"/>
              <w:spacing w:before="6" w:line="254" w:lineRule="auto"/>
              <w:ind w:left="110"/>
              <w:rPr>
                <w:sz w:val="23"/>
              </w:rPr>
            </w:pPr>
            <w:r>
              <w:rPr>
                <w:w w:val="105"/>
                <w:sz w:val="23"/>
              </w:rPr>
              <w:t>Checked</w:t>
            </w:r>
            <w:r>
              <w:rPr>
                <w:spacing w:val="-9"/>
                <w:w w:val="105"/>
                <w:sz w:val="23"/>
              </w:rPr>
              <w:t xml:space="preserve"> </w:t>
            </w:r>
            <w:r>
              <w:rPr>
                <w:w w:val="105"/>
                <w:sz w:val="23"/>
              </w:rPr>
              <w:t>all</w:t>
            </w:r>
            <w:r>
              <w:rPr>
                <w:spacing w:val="-10"/>
                <w:w w:val="105"/>
                <w:sz w:val="23"/>
              </w:rPr>
              <w:t xml:space="preserve"> </w:t>
            </w:r>
            <w:r>
              <w:rPr>
                <w:w w:val="105"/>
                <w:sz w:val="23"/>
              </w:rPr>
              <w:t>pole</w:t>
            </w:r>
            <w:r>
              <w:rPr>
                <w:spacing w:val="-16"/>
                <w:w w:val="105"/>
                <w:sz w:val="23"/>
              </w:rPr>
              <w:t xml:space="preserve"> </w:t>
            </w:r>
            <w:r>
              <w:rPr>
                <w:w w:val="105"/>
                <w:sz w:val="23"/>
              </w:rPr>
              <w:t>lights</w:t>
            </w:r>
            <w:r>
              <w:rPr>
                <w:spacing w:val="-5"/>
                <w:w w:val="105"/>
                <w:sz w:val="23"/>
              </w:rPr>
              <w:t xml:space="preserve"> </w:t>
            </w:r>
            <w:r>
              <w:rPr>
                <w:w w:val="105"/>
                <w:sz w:val="23"/>
              </w:rPr>
              <w:t>and</w:t>
            </w:r>
            <w:r>
              <w:rPr>
                <w:spacing w:val="-10"/>
                <w:w w:val="105"/>
                <w:sz w:val="23"/>
              </w:rPr>
              <w:t xml:space="preserve"> </w:t>
            </w:r>
            <w:r>
              <w:rPr>
                <w:w w:val="105"/>
                <w:sz w:val="23"/>
              </w:rPr>
              <w:t>receptacles</w:t>
            </w:r>
            <w:r>
              <w:rPr>
                <w:spacing w:val="-5"/>
                <w:w w:val="105"/>
                <w:sz w:val="23"/>
              </w:rPr>
              <w:t xml:space="preserve"> </w:t>
            </w:r>
            <w:r>
              <w:rPr>
                <w:w w:val="105"/>
                <w:sz w:val="23"/>
              </w:rPr>
              <w:t>around</w:t>
            </w:r>
            <w:r>
              <w:rPr>
                <w:spacing w:val="-10"/>
                <w:w w:val="105"/>
                <w:sz w:val="23"/>
              </w:rPr>
              <w:t xml:space="preserve"> </w:t>
            </w:r>
            <w:r>
              <w:rPr>
                <w:w w:val="105"/>
                <w:sz w:val="23"/>
              </w:rPr>
              <w:t>pool</w:t>
            </w:r>
            <w:r>
              <w:rPr>
                <w:spacing w:val="-10"/>
                <w:w w:val="105"/>
                <w:sz w:val="23"/>
              </w:rPr>
              <w:t xml:space="preserve"> </w:t>
            </w:r>
            <w:r>
              <w:rPr>
                <w:w w:val="105"/>
                <w:sz w:val="23"/>
              </w:rPr>
              <w:t>for</w:t>
            </w:r>
            <w:r>
              <w:rPr>
                <w:spacing w:val="-8"/>
                <w:w w:val="105"/>
                <w:sz w:val="23"/>
              </w:rPr>
              <w:t xml:space="preserve"> </w:t>
            </w:r>
            <w:r>
              <w:rPr>
                <w:w w:val="105"/>
                <w:sz w:val="23"/>
              </w:rPr>
              <w:t>proper</w:t>
            </w:r>
            <w:r>
              <w:rPr>
                <w:spacing w:val="-8"/>
                <w:w w:val="105"/>
                <w:sz w:val="23"/>
              </w:rPr>
              <w:t xml:space="preserve"> </w:t>
            </w:r>
            <w:r>
              <w:rPr>
                <w:w w:val="105"/>
                <w:sz w:val="23"/>
              </w:rPr>
              <w:t>grounding,</w:t>
            </w:r>
            <w:r>
              <w:rPr>
                <w:spacing w:val="-9"/>
                <w:w w:val="105"/>
                <w:sz w:val="23"/>
              </w:rPr>
              <w:t xml:space="preserve"> </w:t>
            </w:r>
            <w:r>
              <w:rPr>
                <w:w w:val="105"/>
                <w:sz w:val="23"/>
              </w:rPr>
              <w:t>loose</w:t>
            </w:r>
            <w:r>
              <w:rPr>
                <w:spacing w:val="-17"/>
                <w:w w:val="105"/>
                <w:sz w:val="23"/>
              </w:rPr>
              <w:t xml:space="preserve"> </w:t>
            </w:r>
            <w:r>
              <w:rPr>
                <w:w w:val="105"/>
                <w:sz w:val="23"/>
              </w:rPr>
              <w:t>conduit connections, breakage, and damaged or missing plates or covers.</w:t>
            </w:r>
          </w:p>
        </w:tc>
      </w:tr>
      <w:tr w:rsidR="00987DB5" w14:paraId="674583F0" w14:textId="77777777">
        <w:trPr>
          <w:trHeight w:val="832"/>
        </w:trPr>
        <w:tc>
          <w:tcPr>
            <w:tcW w:w="972" w:type="dxa"/>
          </w:tcPr>
          <w:p w14:paraId="674583EE" w14:textId="77777777" w:rsidR="00987DB5" w:rsidRDefault="00987DB5">
            <w:pPr>
              <w:pStyle w:val="TableParagraph"/>
              <w:rPr>
                <w:rFonts w:ascii="Times New Roman"/>
              </w:rPr>
            </w:pPr>
          </w:p>
        </w:tc>
        <w:tc>
          <w:tcPr>
            <w:tcW w:w="9819" w:type="dxa"/>
          </w:tcPr>
          <w:p w14:paraId="674583EF" w14:textId="77777777" w:rsidR="00987DB5" w:rsidRDefault="00932C74">
            <w:pPr>
              <w:pStyle w:val="TableParagraph"/>
              <w:spacing w:before="13" w:line="249" w:lineRule="auto"/>
              <w:ind w:left="110"/>
              <w:rPr>
                <w:sz w:val="23"/>
              </w:rPr>
            </w:pPr>
            <w:r>
              <w:rPr>
                <w:w w:val="105"/>
                <w:sz w:val="23"/>
              </w:rPr>
              <w:t>Replaced</w:t>
            </w:r>
            <w:r>
              <w:rPr>
                <w:spacing w:val="-9"/>
                <w:w w:val="105"/>
                <w:sz w:val="23"/>
              </w:rPr>
              <w:t xml:space="preserve"> </w:t>
            </w:r>
            <w:r>
              <w:rPr>
                <w:w w:val="105"/>
                <w:sz w:val="23"/>
              </w:rPr>
              <w:t>all</w:t>
            </w:r>
            <w:r>
              <w:rPr>
                <w:spacing w:val="-9"/>
                <w:w w:val="105"/>
                <w:sz w:val="23"/>
              </w:rPr>
              <w:t xml:space="preserve"> </w:t>
            </w:r>
            <w:r>
              <w:rPr>
                <w:w w:val="105"/>
                <w:sz w:val="23"/>
              </w:rPr>
              <w:t>defective</w:t>
            </w:r>
            <w:r>
              <w:rPr>
                <w:spacing w:val="-15"/>
                <w:w w:val="105"/>
                <w:sz w:val="23"/>
              </w:rPr>
              <w:t xml:space="preserve"> </w:t>
            </w:r>
            <w:r>
              <w:rPr>
                <w:w w:val="105"/>
                <w:sz w:val="23"/>
              </w:rPr>
              <w:t>conduits,</w:t>
            </w:r>
            <w:r>
              <w:rPr>
                <w:spacing w:val="-8"/>
                <w:w w:val="105"/>
                <w:sz w:val="23"/>
              </w:rPr>
              <w:t xml:space="preserve"> </w:t>
            </w:r>
            <w:r>
              <w:rPr>
                <w:w w:val="105"/>
                <w:sz w:val="23"/>
              </w:rPr>
              <w:t>panels,</w:t>
            </w:r>
            <w:r>
              <w:rPr>
                <w:spacing w:val="-14"/>
                <w:w w:val="105"/>
                <w:sz w:val="23"/>
              </w:rPr>
              <w:t xml:space="preserve"> </w:t>
            </w:r>
            <w:r>
              <w:rPr>
                <w:w w:val="105"/>
                <w:sz w:val="23"/>
              </w:rPr>
              <w:t>disconnects,</w:t>
            </w:r>
            <w:r>
              <w:rPr>
                <w:spacing w:val="-14"/>
                <w:w w:val="105"/>
                <w:sz w:val="23"/>
              </w:rPr>
              <w:t xml:space="preserve"> </w:t>
            </w:r>
            <w:r>
              <w:rPr>
                <w:w w:val="105"/>
                <w:sz w:val="23"/>
              </w:rPr>
              <w:t>switches,</w:t>
            </w:r>
            <w:r>
              <w:rPr>
                <w:spacing w:val="-8"/>
                <w:w w:val="105"/>
                <w:sz w:val="23"/>
              </w:rPr>
              <w:t xml:space="preserve"> </w:t>
            </w:r>
            <w:r>
              <w:rPr>
                <w:w w:val="105"/>
                <w:sz w:val="23"/>
              </w:rPr>
              <w:t>troughs,</w:t>
            </w:r>
            <w:r>
              <w:rPr>
                <w:spacing w:val="-14"/>
                <w:w w:val="105"/>
                <w:sz w:val="23"/>
              </w:rPr>
              <w:t xml:space="preserve"> </w:t>
            </w:r>
            <w:r>
              <w:rPr>
                <w:w w:val="105"/>
                <w:sz w:val="23"/>
              </w:rPr>
              <w:t>pull</w:t>
            </w:r>
            <w:r>
              <w:rPr>
                <w:spacing w:val="-15"/>
                <w:w w:val="105"/>
                <w:sz w:val="23"/>
              </w:rPr>
              <w:t xml:space="preserve"> </w:t>
            </w:r>
            <w:r>
              <w:rPr>
                <w:w w:val="105"/>
                <w:sz w:val="23"/>
              </w:rPr>
              <w:t>boxes,</w:t>
            </w:r>
            <w:r>
              <w:rPr>
                <w:spacing w:val="-8"/>
                <w:w w:val="105"/>
                <w:sz w:val="23"/>
              </w:rPr>
              <w:t xml:space="preserve"> </w:t>
            </w:r>
            <w:r>
              <w:rPr>
                <w:w w:val="105"/>
                <w:sz w:val="23"/>
              </w:rPr>
              <w:t>and junction boxes, if needed.</w:t>
            </w:r>
          </w:p>
        </w:tc>
      </w:tr>
      <w:tr w:rsidR="00987DB5" w14:paraId="674583F3" w14:textId="77777777">
        <w:trPr>
          <w:trHeight w:val="832"/>
        </w:trPr>
        <w:tc>
          <w:tcPr>
            <w:tcW w:w="972" w:type="dxa"/>
          </w:tcPr>
          <w:p w14:paraId="674583F1" w14:textId="77777777" w:rsidR="00987DB5" w:rsidRDefault="00987DB5">
            <w:pPr>
              <w:pStyle w:val="TableParagraph"/>
              <w:rPr>
                <w:rFonts w:ascii="Times New Roman"/>
              </w:rPr>
            </w:pPr>
          </w:p>
        </w:tc>
        <w:tc>
          <w:tcPr>
            <w:tcW w:w="9819" w:type="dxa"/>
          </w:tcPr>
          <w:p w14:paraId="674583F2" w14:textId="77777777" w:rsidR="00987DB5" w:rsidRDefault="00932C74">
            <w:pPr>
              <w:pStyle w:val="TableParagraph"/>
              <w:spacing w:before="6" w:line="254" w:lineRule="auto"/>
              <w:ind w:left="110"/>
              <w:rPr>
                <w:sz w:val="23"/>
              </w:rPr>
            </w:pPr>
            <w:r>
              <w:rPr>
                <w:w w:val="105"/>
                <w:sz w:val="23"/>
              </w:rPr>
              <w:t>No</w:t>
            </w:r>
            <w:r>
              <w:rPr>
                <w:spacing w:val="-12"/>
                <w:w w:val="105"/>
                <w:sz w:val="23"/>
              </w:rPr>
              <w:t xml:space="preserve"> </w:t>
            </w:r>
            <w:r>
              <w:rPr>
                <w:w w:val="105"/>
                <w:sz w:val="23"/>
              </w:rPr>
              <w:t>electrical</w:t>
            </w:r>
            <w:r>
              <w:rPr>
                <w:spacing w:val="-6"/>
                <w:w w:val="105"/>
                <w:sz w:val="23"/>
              </w:rPr>
              <w:t xml:space="preserve"> </w:t>
            </w:r>
            <w:r>
              <w:rPr>
                <w:w w:val="105"/>
                <w:sz w:val="23"/>
              </w:rPr>
              <w:t>hazards</w:t>
            </w:r>
            <w:r>
              <w:rPr>
                <w:spacing w:val="-1"/>
                <w:w w:val="105"/>
                <w:sz w:val="23"/>
              </w:rPr>
              <w:t xml:space="preserve"> </w:t>
            </w:r>
            <w:r>
              <w:rPr>
                <w:w w:val="105"/>
                <w:sz w:val="23"/>
              </w:rPr>
              <w:t>exist</w:t>
            </w:r>
            <w:r>
              <w:rPr>
                <w:spacing w:val="-5"/>
                <w:w w:val="105"/>
                <w:sz w:val="23"/>
              </w:rPr>
              <w:t xml:space="preserve"> </w:t>
            </w:r>
            <w:r>
              <w:rPr>
                <w:w w:val="105"/>
                <w:sz w:val="23"/>
              </w:rPr>
              <w:t>on</w:t>
            </w:r>
            <w:r>
              <w:rPr>
                <w:spacing w:val="-6"/>
                <w:w w:val="105"/>
                <w:sz w:val="23"/>
              </w:rPr>
              <w:t xml:space="preserve"> </w:t>
            </w:r>
            <w:r>
              <w:rPr>
                <w:w w:val="105"/>
                <w:sz w:val="23"/>
              </w:rPr>
              <w:t>site</w:t>
            </w:r>
            <w:r>
              <w:rPr>
                <w:spacing w:val="-12"/>
                <w:w w:val="105"/>
                <w:sz w:val="23"/>
              </w:rPr>
              <w:t xml:space="preserve"> </w:t>
            </w:r>
            <w:r>
              <w:rPr>
                <w:w w:val="105"/>
                <w:sz w:val="23"/>
              </w:rPr>
              <w:t>that</w:t>
            </w:r>
            <w:r>
              <w:rPr>
                <w:spacing w:val="-1"/>
                <w:w w:val="105"/>
                <w:sz w:val="23"/>
              </w:rPr>
              <w:t xml:space="preserve"> </w:t>
            </w:r>
            <w:r>
              <w:rPr>
                <w:w w:val="105"/>
                <w:sz w:val="23"/>
              </w:rPr>
              <w:t>may</w:t>
            </w:r>
            <w:r>
              <w:rPr>
                <w:spacing w:val="-12"/>
                <w:w w:val="105"/>
                <w:sz w:val="23"/>
              </w:rPr>
              <w:t xml:space="preserve"> </w:t>
            </w:r>
            <w:r>
              <w:rPr>
                <w:w w:val="105"/>
                <w:sz w:val="23"/>
              </w:rPr>
              <w:t>pose</w:t>
            </w:r>
            <w:r>
              <w:rPr>
                <w:spacing w:val="-11"/>
                <w:w w:val="105"/>
                <w:sz w:val="23"/>
              </w:rPr>
              <w:t xml:space="preserve"> </w:t>
            </w:r>
            <w:r>
              <w:rPr>
                <w:w w:val="105"/>
                <w:sz w:val="23"/>
              </w:rPr>
              <w:t>a</w:t>
            </w:r>
            <w:r>
              <w:rPr>
                <w:spacing w:val="-6"/>
                <w:w w:val="105"/>
                <w:sz w:val="23"/>
              </w:rPr>
              <w:t xml:space="preserve"> </w:t>
            </w:r>
            <w:r>
              <w:rPr>
                <w:w w:val="105"/>
                <w:sz w:val="23"/>
              </w:rPr>
              <w:t>potential</w:t>
            </w:r>
            <w:r>
              <w:rPr>
                <w:spacing w:val="-4"/>
                <w:w w:val="105"/>
                <w:sz w:val="23"/>
              </w:rPr>
              <w:t xml:space="preserve"> </w:t>
            </w:r>
            <w:r>
              <w:rPr>
                <w:w w:val="105"/>
                <w:sz w:val="23"/>
              </w:rPr>
              <w:t>threat</w:t>
            </w:r>
            <w:r>
              <w:rPr>
                <w:spacing w:val="-5"/>
                <w:w w:val="105"/>
                <w:sz w:val="23"/>
              </w:rPr>
              <w:t xml:space="preserve"> </w:t>
            </w:r>
            <w:r>
              <w:rPr>
                <w:w w:val="105"/>
                <w:sz w:val="23"/>
              </w:rPr>
              <w:t>to</w:t>
            </w:r>
            <w:r>
              <w:rPr>
                <w:spacing w:val="-6"/>
                <w:w w:val="105"/>
                <w:sz w:val="23"/>
              </w:rPr>
              <w:t xml:space="preserve"> </w:t>
            </w:r>
            <w:r>
              <w:rPr>
                <w:w w:val="105"/>
                <w:sz w:val="23"/>
              </w:rPr>
              <w:t>private</w:t>
            </w:r>
            <w:r>
              <w:rPr>
                <w:spacing w:val="-6"/>
                <w:w w:val="105"/>
                <w:sz w:val="23"/>
              </w:rPr>
              <w:t xml:space="preserve"> </w:t>
            </w:r>
            <w:r>
              <w:rPr>
                <w:w w:val="105"/>
                <w:sz w:val="23"/>
              </w:rPr>
              <w:t>or</w:t>
            </w:r>
            <w:r>
              <w:rPr>
                <w:spacing w:val="-10"/>
                <w:w w:val="105"/>
                <w:sz w:val="23"/>
              </w:rPr>
              <w:t xml:space="preserve"> </w:t>
            </w:r>
            <w:r>
              <w:rPr>
                <w:w w:val="105"/>
                <w:sz w:val="23"/>
              </w:rPr>
              <w:t>to</w:t>
            </w:r>
            <w:r>
              <w:rPr>
                <w:spacing w:val="-6"/>
                <w:w w:val="105"/>
                <w:sz w:val="23"/>
              </w:rPr>
              <w:t xml:space="preserve"> </w:t>
            </w:r>
            <w:r>
              <w:rPr>
                <w:w w:val="105"/>
                <w:sz w:val="23"/>
              </w:rPr>
              <w:t>public health and safety.</w:t>
            </w:r>
          </w:p>
        </w:tc>
      </w:tr>
    </w:tbl>
    <w:p w14:paraId="674583F4" w14:textId="77777777" w:rsidR="00987DB5" w:rsidRDefault="00987DB5">
      <w:pPr>
        <w:pStyle w:val="BodyText"/>
        <w:spacing w:before="38"/>
      </w:pPr>
    </w:p>
    <w:p w14:paraId="674583F5" w14:textId="77777777" w:rsidR="00987DB5" w:rsidRDefault="00932C74">
      <w:pPr>
        <w:spacing w:line="249" w:lineRule="auto"/>
        <w:ind w:left="100" w:right="169"/>
        <w:rPr>
          <w:b/>
          <w:i/>
          <w:sz w:val="23"/>
        </w:rPr>
      </w:pPr>
      <w:r>
        <w:rPr>
          <w:b/>
          <w:i/>
          <w:w w:val="105"/>
          <w:sz w:val="23"/>
        </w:rPr>
        <w:t>“I</w:t>
      </w:r>
      <w:r>
        <w:rPr>
          <w:b/>
          <w:i/>
          <w:spacing w:val="-12"/>
          <w:w w:val="105"/>
          <w:sz w:val="23"/>
        </w:rPr>
        <w:t xml:space="preserve"> </w:t>
      </w:r>
      <w:r>
        <w:rPr>
          <w:b/>
          <w:i/>
          <w:w w:val="105"/>
          <w:sz w:val="23"/>
        </w:rPr>
        <w:t>hereby</w:t>
      </w:r>
      <w:r>
        <w:rPr>
          <w:b/>
          <w:i/>
          <w:spacing w:val="-6"/>
          <w:w w:val="105"/>
          <w:sz w:val="23"/>
        </w:rPr>
        <w:t xml:space="preserve"> </w:t>
      </w:r>
      <w:r>
        <w:rPr>
          <w:b/>
          <w:i/>
          <w:w w:val="105"/>
          <w:sz w:val="23"/>
        </w:rPr>
        <w:t>certify</w:t>
      </w:r>
      <w:r>
        <w:rPr>
          <w:b/>
          <w:i/>
          <w:spacing w:val="-13"/>
          <w:w w:val="105"/>
          <w:sz w:val="23"/>
        </w:rPr>
        <w:t xml:space="preserve"> </w:t>
      </w:r>
      <w:r>
        <w:rPr>
          <w:b/>
          <w:i/>
          <w:w w:val="105"/>
          <w:sz w:val="23"/>
        </w:rPr>
        <w:t>that</w:t>
      </w:r>
      <w:r>
        <w:rPr>
          <w:b/>
          <w:i/>
          <w:spacing w:val="-5"/>
          <w:w w:val="105"/>
          <w:sz w:val="23"/>
        </w:rPr>
        <w:t xml:space="preserve"> </w:t>
      </w:r>
      <w:r>
        <w:rPr>
          <w:b/>
          <w:i/>
          <w:w w:val="105"/>
          <w:sz w:val="23"/>
        </w:rPr>
        <w:t>I</w:t>
      </w:r>
      <w:r>
        <w:rPr>
          <w:b/>
          <w:i/>
          <w:spacing w:val="-12"/>
          <w:w w:val="105"/>
          <w:sz w:val="23"/>
        </w:rPr>
        <w:t xml:space="preserve"> </w:t>
      </w:r>
      <w:r>
        <w:rPr>
          <w:b/>
          <w:i/>
          <w:w w:val="105"/>
          <w:sz w:val="23"/>
        </w:rPr>
        <w:t>am</w:t>
      </w:r>
      <w:r>
        <w:rPr>
          <w:b/>
          <w:i/>
          <w:spacing w:val="-6"/>
          <w:w w:val="105"/>
          <w:sz w:val="23"/>
        </w:rPr>
        <w:t xml:space="preserve"> </w:t>
      </w:r>
      <w:r>
        <w:rPr>
          <w:b/>
          <w:i/>
          <w:w w:val="105"/>
          <w:sz w:val="23"/>
        </w:rPr>
        <w:t>currently</w:t>
      </w:r>
      <w:r>
        <w:rPr>
          <w:b/>
          <w:i/>
          <w:spacing w:val="-6"/>
          <w:w w:val="105"/>
          <w:sz w:val="23"/>
        </w:rPr>
        <w:t xml:space="preserve"> </w:t>
      </w:r>
      <w:r>
        <w:rPr>
          <w:b/>
          <w:i/>
          <w:w w:val="105"/>
          <w:sz w:val="23"/>
        </w:rPr>
        <w:t>a</w:t>
      </w:r>
      <w:r>
        <w:rPr>
          <w:b/>
          <w:i/>
          <w:spacing w:val="-6"/>
          <w:w w:val="105"/>
          <w:sz w:val="23"/>
        </w:rPr>
        <w:t xml:space="preserve"> </w:t>
      </w:r>
      <w:r>
        <w:rPr>
          <w:b/>
          <w:i/>
          <w:w w:val="105"/>
          <w:sz w:val="23"/>
        </w:rPr>
        <w:t>certified</w:t>
      </w:r>
      <w:r>
        <w:rPr>
          <w:b/>
          <w:i/>
          <w:spacing w:val="-5"/>
          <w:w w:val="105"/>
          <w:sz w:val="23"/>
        </w:rPr>
        <w:t xml:space="preserve"> </w:t>
      </w:r>
      <w:r>
        <w:rPr>
          <w:b/>
          <w:i/>
          <w:w w:val="105"/>
          <w:sz w:val="23"/>
        </w:rPr>
        <w:t>and</w:t>
      </w:r>
      <w:r>
        <w:rPr>
          <w:b/>
          <w:i/>
          <w:spacing w:val="-5"/>
          <w:w w:val="105"/>
          <w:sz w:val="23"/>
        </w:rPr>
        <w:t xml:space="preserve"> </w:t>
      </w:r>
      <w:r>
        <w:rPr>
          <w:b/>
          <w:i/>
          <w:w w:val="105"/>
          <w:sz w:val="23"/>
        </w:rPr>
        <w:t>licensed</w:t>
      </w:r>
      <w:r>
        <w:rPr>
          <w:b/>
          <w:i/>
          <w:spacing w:val="-3"/>
          <w:w w:val="105"/>
          <w:sz w:val="23"/>
        </w:rPr>
        <w:t xml:space="preserve"> </w:t>
      </w:r>
      <w:r>
        <w:rPr>
          <w:b/>
          <w:i/>
          <w:w w:val="105"/>
          <w:sz w:val="23"/>
        </w:rPr>
        <w:t>electrician</w:t>
      </w:r>
      <w:r>
        <w:rPr>
          <w:b/>
          <w:i/>
          <w:spacing w:val="-5"/>
          <w:w w:val="105"/>
          <w:sz w:val="23"/>
        </w:rPr>
        <w:t xml:space="preserve"> </w:t>
      </w:r>
      <w:r>
        <w:rPr>
          <w:b/>
          <w:i/>
          <w:w w:val="105"/>
          <w:sz w:val="23"/>
        </w:rPr>
        <w:t>and</w:t>
      </w:r>
      <w:r>
        <w:rPr>
          <w:b/>
          <w:i/>
          <w:spacing w:val="-5"/>
          <w:w w:val="105"/>
          <w:sz w:val="23"/>
        </w:rPr>
        <w:t xml:space="preserve"> </w:t>
      </w:r>
      <w:r>
        <w:rPr>
          <w:b/>
          <w:i/>
          <w:w w:val="105"/>
          <w:sz w:val="23"/>
        </w:rPr>
        <w:t>am</w:t>
      </w:r>
      <w:r>
        <w:rPr>
          <w:b/>
          <w:i/>
          <w:spacing w:val="-13"/>
          <w:w w:val="105"/>
          <w:sz w:val="23"/>
        </w:rPr>
        <w:t xml:space="preserve"> </w:t>
      </w:r>
      <w:r>
        <w:rPr>
          <w:b/>
          <w:i/>
          <w:w w:val="105"/>
          <w:sz w:val="23"/>
        </w:rPr>
        <w:t>qualified</w:t>
      </w:r>
      <w:r>
        <w:rPr>
          <w:b/>
          <w:i/>
          <w:spacing w:val="-12"/>
          <w:w w:val="105"/>
          <w:sz w:val="23"/>
        </w:rPr>
        <w:t xml:space="preserve"> </w:t>
      </w:r>
      <w:r>
        <w:rPr>
          <w:b/>
          <w:i/>
          <w:w w:val="105"/>
          <w:sz w:val="23"/>
        </w:rPr>
        <w:t>to make the above inspections.</w:t>
      </w:r>
      <w:r>
        <w:rPr>
          <w:b/>
          <w:i/>
          <w:spacing w:val="-1"/>
          <w:w w:val="105"/>
          <w:sz w:val="23"/>
        </w:rPr>
        <w:t xml:space="preserve"> </w:t>
      </w:r>
      <w:r>
        <w:rPr>
          <w:b/>
          <w:i/>
          <w:w w:val="105"/>
          <w:sz w:val="23"/>
        </w:rPr>
        <w:t>My</w:t>
      </w:r>
      <w:r>
        <w:rPr>
          <w:b/>
          <w:i/>
          <w:spacing w:val="-2"/>
          <w:w w:val="105"/>
          <w:sz w:val="23"/>
        </w:rPr>
        <w:t xml:space="preserve"> </w:t>
      </w:r>
      <w:r>
        <w:rPr>
          <w:b/>
          <w:i/>
          <w:w w:val="105"/>
          <w:sz w:val="23"/>
        </w:rPr>
        <w:t>initials above and signature</w:t>
      </w:r>
      <w:r>
        <w:rPr>
          <w:b/>
          <w:i/>
          <w:spacing w:val="-2"/>
          <w:w w:val="105"/>
          <w:sz w:val="23"/>
        </w:rPr>
        <w:t xml:space="preserve"> </w:t>
      </w:r>
      <w:r>
        <w:rPr>
          <w:b/>
          <w:i/>
          <w:w w:val="105"/>
          <w:sz w:val="23"/>
        </w:rPr>
        <w:t>below indicate that all information included on this certification page is complete and true</w:t>
      </w:r>
      <w:r>
        <w:rPr>
          <w:b/>
          <w:i/>
          <w:spacing w:val="-1"/>
          <w:w w:val="105"/>
          <w:sz w:val="23"/>
        </w:rPr>
        <w:t xml:space="preserve"> </w:t>
      </w:r>
      <w:r>
        <w:rPr>
          <w:b/>
          <w:i/>
          <w:w w:val="105"/>
          <w:sz w:val="23"/>
        </w:rPr>
        <w:t>to the</w:t>
      </w:r>
      <w:r>
        <w:rPr>
          <w:b/>
          <w:i/>
          <w:spacing w:val="-1"/>
          <w:w w:val="105"/>
          <w:sz w:val="23"/>
        </w:rPr>
        <w:t xml:space="preserve"> </w:t>
      </w:r>
      <w:r>
        <w:rPr>
          <w:b/>
          <w:i/>
          <w:w w:val="105"/>
          <w:sz w:val="23"/>
        </w:rPr>
        <w:t xml:space="preserve">best of my </w:t>
      </w:r>
      <w:r>
        <w:rPr>
          <w:b/>
          <w:i/>
          <w:spacing w:val="-2"/>
          <w:w w:val="105"/>
          <w:sz w:val="23"/>
        </w:rPr>
        <w:t>knowledge.”</w:t>
      </w:r>
    </w:p>
    <w:p w14:paraId="674583F6" w14:textId="77777777" w:rsidR="00987DB5" w:rsidRDefault="00987DB5">
      <w:pPr>
        <w:pStyle w:val="BodyText"/>
        <w:spacing w:before="19"/>
        <w:rPr>
          <w:b/>
          <w:i/>
        </w:rPr>
      </w:pPr>
    </w:p>
    <w:p w14:paraId="674583F7" w14:textId="77777777" w:rsidR="00987DB5" w:rsidRDefault="00932C74">
      <w:pPr>
        <w:tabs>
          <w:tab w:val="left" w:pos="7077"/>
        </w:tabs>
        <w:ind w:left="100"/>
        <w:rPr>
          <w:b/>
          <w:sz w:val="23"/>
        </w:rPr>
      </w:pPr>
      <w:r>
        <w:rPr>
          <w:b/>
          <w:w w:val="105"/>
          <w:sz w:val="23"/>
        </w:rPr>
        <w:t xml:space="preserve">Signature of Electrician: </w:t>
      </w:r>
      <w:r>
        <w:rPr>
          <w:b/>
          <w:sz w:val="23"/>
          <w:u w:val="single"/>
        </w:rPr>
        <w:tab/>
      </w:r>
    </w:p>
    <w:p w14:paraId="674583F8" w14:textId="77777777" w:rsidR="00987DB5" w:rsidRDefault="00987DB5">
      <w:pPr>
        <w:pStyle w:val="BodyText"/>
        <w:spacing w:before="18"/>
        <w:rPr>
          <w:b/>
        </w:rPr>
      </w:pPr>
    </w:p>
    <w:p w14:paraId="674583F9" w14:textId="77777777" w:rsidR="00987DB5" w:rsidRDefault="00932C74">
      <w:pPr>
        <w:tabs>
          <w:tab w:val="left" w:pos="7077"/>
        </w:tabs>
        <w:ind w:left="100"/>
        <w:rPr>
          <w:b/>
          <w:sz w:val="23"/>
        </w:rPr>
      </w:pPr>
      <w:r>
        <w:rPr>
          <w:b/>
          <w:w w:val="105"/>
          <w:sz w:val="23"/>
        </w:rPr>
        <w:t>Printed Name</w:t>
      </w:r>
      <w:r>
        <w:rPr>
          <w:b/>
          <w:spacing w:val="-2"/>
          <w:w w:val="105"/>
          <w:sz w:val="23"/>
        </w:rPr>
        <w:t xml:space="preserve"> </w:t>
      </w:r>
      <w:r>
        <w:rPr>
          <w:b/>
          <w:w w:val="105"/>
          <w:sz w:val="23"/>
        </w:rPr>
        <w:t xml:space="preserve">of Electrician: </w:t>
      </w:r>
      <w:r>
        <w:rPr>
          <w:b/>
          <w:sz w:val="23"/>
          <w:u w:val="single"/>
        </w:rPr>
        <w:tab/>
      </w:r>
    </w:p>
    <w:p w14:paraId="674583FA" w14:textId="77777777" w:rsidR="00987DB5" w:rsidRDefault="00987DB5">
      <w:pPr>
        <w:pStyle w:val="BodyText"/>
        <w:spacing w:before="26"/>
        <w:rPr>
          <w:b/>
        </w:rPr>
      </w:pPr>
    </w:p>
    <w:p w14:paraId="674583FB" w14:textId="77777777" w:rsidR="00987DB5" w:rsidRDefault="00932C74">
      <w:pPr>
        <w:tabs>
          <w:tab w:val="left" w:pos="4915"/>
          <w:tab w:val="left" w:pos="7153"/>
          <w:tab w:val="left" w:pos="9670"/>
        </w:tabs>
        <w:ind w:left="100"/>
        <w:rPr>
          <w:b/>
          <w:sz w:val="23"/>
        </w:rPr>
      </w:pPr>
      <w:r>
        <w:rPr>
          <w:b/>
          <w:w w:val="105"/>
          <w:sz w:val="23"/>
        </w:rPr>
        <w:t xml:space="preserve">License Number: </w:t>
      </w:r>
      <w:r>
        <w:rPr>
          <w:b/>
          <w:sz w:val="23"/>
          <w:u w:val="single"/>
        </w:rPr>
        <w:tab/>
      </w:r>
      <w:r>
        <w:rPr>
          <w:b/>
          <w:sz w:val="23"/>
        </w:rPr>
        <w:tab/>
      </w:r>
      <w:r>
        <w:rPr>
          <w:b/>
          <w:w w:val="105"/>
          <w:sz w:val="23"/>
        </w:rPr>
        <w:t xml:space="preserve">Date: </w:t>
      </w:r>
      <w:r>
        <w:rPr>
          <w:b/>
          <w:sz w:val="23"/>
          <w:u w:val="single"/>
        </w:rPr>
        <w:tab/>
      </w:r>
    </w:p>
    <w:sectPr w:rsidR="00987DB5">
      <w:type w:val="continuous"/>
      <w:pgSz w:w="12240" w:h="15840"/>
      <w:pgMar w:top="520" w:right="600" w:bottom="900" w:left="62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8403" w14:textId="77777777" w:rsidR="00932C74" w:rsidRDefault="00932C74">
      <w:r>
        <w:separator/>
      </w:r>
    </w:p>
  </w:endnote>
  <w:endnote w:type="continuationSeparator" w:id="0">
    <w:p w14:paraId="67458405" w14:textId="77777777" w:rsidR="00932C74" w:rsidRDefault="0093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83FE" w14:textId="77777777" w:rsidR="00987DB5" w:rsidRDefault="00932C74">
    <w:pPr>
      <w:pStyle w:val="BodyText"/>
      <w:spacing w:line="14" w:lineRule="auto"/>
      <w:rPr>
        <w:sz w:val="20"/>
      </w:rPr>
    </w:pPr>
    <w:r>
      <w:rPr>
        <w:noProof/>
      </w:rPr>
      <mc:AlternateContent>
        <mc:Choice Requires="wps">
          <w:drawing>
            <wp:anchor distT="0" distB="0" distL="0" distR="0" simplePos="0" relativeHeight="487509504" behindDoc="1" locked="0" layoutInCell="1" allowOverlap="1" wp14:anchorId="674583FF" wp14:editId="676D9C45">
              <wp:simplePos x="0" y="0"/>
              <wp:positionH relativeFrom="page">
                <wp:posOffset>457200</wp:posOffset>
              </wp:positionH>
              <wp:positionV relativeFrom="page">
                <wp:posOffset>9467850</wp:posOffset>
              </wp:positionV>
              <wp:extent cx="68675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7525" cy="152400"/>
                      </a:xfrm>
                      <a:prstGeom prst="rect">
                        <a:avLst/>
                      </a:prstGeom>
                    </wps:spPr>
                    <wps:txbx>
                      <w:txbxContent>
                        <w:p w14:paraId="67458401" w14:textId="3487A376" w:rsidR="00987DB5" w:rsidRDefault="00932C74" w:rsidP="00932C74">
                          <w:pPr>
                            <w:spacing w:before="14"/>
                            <w:ind w:left="20"/>
                            <w:jc w:val="center"/>
                            <w:rPr>
                              <w:sz w:val="18"/>
                            </w:rPr>
                          </w:pPr>
                          <w:r>
                            <w:rPr>
                              <w:sz w:val="18"/>
                            </w:rPr>
                            <w:t>NET Health</w:t>
                          </w:r>
                          <w:r>
                            <w:rPr>
                              <w:sz w:val="18"/>
                            </w:rPr>
                            <w:t xml:space="preserve"> ***</w:t>
                          </w:r>
                          <w:r>
                            <w:rPr>
                              <w:spacing w:val="-8"/>
                              <w:sz w:val="18"/>
                            </w:rPr>
                            <w:t xml:space="preserve"> </w:t>
                          </w:r>
                          <w:r>
                            <w:rPr>
                              <w:sz w:val="18"/>
                            </w:rPr>
                            <w:t>Environmental</w:t>
                          </w:r>
                          <w:r>
                            <w:rPr>
                              <w:spacing w:val="-1"/>
                              <w:sz w:val="18"/>
                            </w:rPr>
                            <w:t xml:space="preserve"> </w:t>
                          </w:r>
                          <w:r>
                            <w:rPr>
                              <w:sz w:val="18"/>
                            </w:rPr>
                            <w:t>Health</w:t>
                          </w:r>
                          <w:r>
                            <w:rPr>
                              <w:spacing w:val="-6"/>
                              <w:sz w:val="18"/>
                            </w:rPr>
                            <w:t xml:space="preserve"> </w:t>
                          </w:r>
                          <w:r>
                            <w:rPr>
                              <w:sz w:val="18"/>
                            </w:rPr>
                            <w:t>Department</w:t>
                          </w:r>
                          <w:r>
                            <w:rPr>
                              <w:sz w:val="18"/>
                            </w:rPr>
                            <w:t>***Tyler</w:t>
                          </w:r>
                          <w:r>
                            <w:rPr>
                              <w:sz w:val="18"/>
                            </w:rPr>
                            <w:t>,</w:t>
                          </w:r>
                          <w:r>
                            <w:rPr>
                              <w:spacing w:val="-6"/>
                              <w:sz w:val="18"/>
                            </w:rPr>
                            <w:t xml:space="preserve"> </w:t>
                          </w:r>
                          <w:r>
                            <w:rPr>
                              <w:sz w:val="18"/>
                            </w:rPr>
                            <w:t>Texas</w:t>
                          </w:r>
                          <w:r>
                            <w:rPr>
                              <w:spacing w:val="42"/>
                              <w:sz w:val="18"/>
                            </w:rPr>
                            <w:t xml:space="preserve"> </w:t>
                          </w:r>
                          <w:r>
                            <w:rPr>
                              <w:sz w:val="18"/>
                            </w:rPr>
                            <w:t>75702</w:t>
                          </w:r>
                          <w:r>
                            <w:rPr>
                              <w:spacing w:val="-2"/>
                              <w:sz w:val="18"/>
                            </w:rPr>
                            <w:t xml:space="preserve"> </w:t>
                          </w:r>
                          <w:r>
                            <w:rPr>
                              <w:sz w:val="18"/>
                            </w:rPr>
                            <w:t>***</w:t>
                          </w:r>
                          <w:r>
                            <w:rPr>
                              <w:spacing w:val="-4"/>
                              <w:sz w:val="18"/>
                            </w:rPr>
                            <w:t xml:space="preserve"> </w:t>
                          </w:r>
                          <w:r>
                            <w:rPr>
                              <w:sz w:val="18"/>
                            </w:rPr>
                            <w:t>903-535-0037</w:t>
                          </w:r>
                          <w:r>
                            <w:rPr>
                              <w:spacing w:val="-4"/>
                              <w:sz w:val="18"/>
                            </w:rPr>
                            <w:t xml:space="preserve"> </w:t>
                          </w:r>
                          <w:r>
                            <w:rPr>
                              <w:sz w:val="18"/>
                            </w:rPr>
                            <w:t>***</w:t>
                          </w:r>
                          <w:r>
                            <w:rPr>
                              <w:spacing w:val="-5"/>
                              <w:sz w:val="18"/>
                            </w:rPr>
                            <w:t xml:space="preserve"> EnvironmentalHealth@netphd.org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74583FF" id="_x0000_t202" coordsize="21600,21600" o:spt="202" path="m,l,21600r21600,l21600,xe">
              <v:stroke joinstyle="miter"/>
              <v:path gradientshapeok="t" o:connecttype="rect"/>
            </v:shapetype>
            <v:shape id="Textbox 1" o:spid="_x0000_s1026" type="#_x0000_t202" style="position:absolute;margin-left:36pt;margin-top:745.5pt;width:540.75pt;height:12pt;z-index:-1580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" filled="f" stroked="f">
              <v:textbox inset="0,0,0,0">
                <w:txbxContent>
                  <w:p w14:paraId="67458401" w14:textId="3487A376" w:rsidR="00987DB5" w:rsidRDefault="00932C74" w:rsidP="00932C74">
                    <w:pPr>
                      <w:spacing w:before="14"/>
                      <w:ind w:left="20"/>
                      <w:jc w:val="center"/>
                      <w:rPr>
                        <w:sz w:val="18"/>
                      </w:rPr>
                    </w:pPr>
                    <w:r>
                      <w:rPr>
                        <w:sz w:val="18"/>
                      </w:rPr>
                      <w:t>NET Health</w:t>
                    </w:r>
                    <w:r>
                      <w:rPr>
                        <w:sz w:val="18"/>
                      </w:rPr>
                      <w:t xml:space="preserve"> ***</w:t>
                    </w:r>
                    <w:r>
                      <w:rPr>
                        <w:spacing w:val="-8"/>
                        <w:sz w:val="18"/>
                      </w:rPr>
                      <w:t xml:space="preserve"> </w:t>
                    </w:r>
                    <w:r>
                      <w:rPr>
                        <w:sz w:val="18"/>
                      </w:rPr>
                      <w:t>Environmental</w:t>
                    </w:r>
                    <w:r>
                      <w:rPr>
                        <w:spacing w:val="-1"/>
                        <w:sz w:val="18"/>
                      </w:rPr>
                      <w:t xml:space="preserve"> </w:t>
                    </w:r>
                    <w:r>
                      <w:rPr>
                        <w:sz w:val="18"/>
                      </w:rPr>
                      <w:t>Health</w:t>
                    </w:r>
                    <w:r>
                      <w:rPr>
                        <w:spacing w:val="-6"/>
                        <w:sz w:val="18"/>
                      </w:rPr>
                      <w:t xml:space="preserve"> </w:t>
                    </w:r>
                    <w:r>
                      <w:rPr>
                        <w:sz w:val="18"/>
                      </w:rPr>
                      <w:t>Department</w:t>
                    </w:r>
                    <w:r>
                      <w:rPr>
                        <w:sz w:val="18"/>
                      </w:rPr>
                      <w:t>***Tyler</w:t>
                    </w:r>
                    <w:r>
                      <w:rPr>
                        <w:sz w:val="18"/>
                      </w:rPr>
                      <w:t>,</w:t>
                    </w:r>
                    <w:r>
                      <w:rPr>
                        <w:spacing w:val="-6"/>
                        <w:sz w:val="18"/>
                      </w:rPr>
                      <w:t xml:space="preserve"> </w:t>
                    </w:r>
                    <w:r>
                      <w:rPr>
                        <w:sz w:val="18"/>
                      </w:rPr>
                      <w:t>Texas</w:t>
                    </w:r>
                    <w:r>
                      <w:rPr>
                        <w:spacing w:val="42"/>
                        <w:sz w:val="18"/>
                      </w:rPr>
                      <w:t xml:space="preserve"> </w:t>
                    </w:r>
                    <w:r>
                      <w:rPr>
                        <w:sz w:val="18"/>
                      </w:rPr>
                      <w:t>75702</w:t>
                    </w:r>
                    <w:r>
                      <w:rPr>
                        <w:spacing w:val="-2"/>
                        <w:sz w:val="18"/>
                      </w:rPr>
                      <w:t xml:space="preserve"> </w:t>
                    </w:r>
                    <w:r>
                      <w:rPr>
                        <w:sz w:val="18"/>
                      </w:rPr>
                      <w:t>***</w:t>
                    </w:r>
                    <w:r>
                      <w:rPr>
                        <w:spacing w:val="-4"/>
                        <w:sz w:val="18"/>
                      </w:rPr>
                      <w:t xml:space="preserve"> </w:t>
                    </w:r>
                    <w:r>
                      <w:rPr>
                        <w:sz w:val="18"/>
                      </w:rPr>
                      <w:t>903-535-0037</w:t>
                    </w:r>
                    <w:r>
                      <w:rPr>
                        <w:spacing w:val="-4"/>
                        <w:sz w:val="18"/>
                      </w:rPr>
                      <w:t xml:space="preserve"> </w:t>
                    </w:r>
                    <w:r>
                      <w:rPr>
                        <w:sz w:val="18"/>
                      </w:rPr>
                      <w:t>***</w:t>
                    </w:r>
                    <w:r>
                      <w:rPr>
                        <w:spacing w:val="-5"/>
                        <w:sz w:val="18"/>
                      </w:rPr>
                      <w:t xml:space="preserve"> EnvironmentalHealth@netphd.org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583FF" w14:textId="77777777" w:rsidR="00932C74" w:rsidRDefault="00932C74">
      <w:r>
        <w:separator/>
      </w:r>
    </w:p>
  </w:footnote>
  <w:footnote w:type="continuationSeparator" w:id="0">
    <w:p w14:paraId="67458401" w14:textId="77777777" w:rsidR="00932C74" w:rsidRDefault="00932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DA28C7"/>
    <w:multiLevelType w:val="hybridMultilevel"/>
    <w:tmpl w:val="49827038"/>
    <w:lvl w:ilvl="0" w:tplc="A314AF02">
      <w:numFmt w:val="bullet"/>
      <w:lvlText w:val="o"/>
      <w:lvlJc w:val="left"/>
      <w:pPr>
        <w:ind w:left="1191" w:hanging="361"/>
      </w:pPr>
      <w:rPr>
        <w:rFonts w:ascii="Courier New" w:eastAsia="Courier New" w:hAnsi="Courier New" w:cs="Courier New" w:hint="default"/>
        <w:b w:val="0"/>
        <w:bCs w:val="0"/>
        <w:i w:val="0"/>
        <w:iCs w:val="0"/>
        <w:spacing w:val="0"/>
        <w:w w:val="103"/>
        <w:sz w:val="23"/>
        <w:szCs w:val="23"/>
        <w:lang w:val="en-US" w:eastAsia="en-US" w:bidi="ar-SA"/>
      </w:rPr>
    </w:lvl>
    <w:lvl w:ilvl="1" w:tplc="4B4AA2A0">
      <w:numFmt w:val="bullet"/>
      <w:lvlText w:val="•"/>
      <w:lvlJc w:val="left"/>
      <w:pPr>
        <w:ind w:left="2060" w:hanging="361"/>
      </w:pPr>
      <w:rPr>
        <w:rFonts w:hint="default"/>
        <w:lang w:val="en-US" w:eastAsia="en-US" w:bidi="ar-SA"/>
      </w:rPr>
    </w:lvl>
    <w:lvl w:ilvl="2" w:tplc="4CC8F56C">
      <w:numFmt w:val="bullet"/>
      <w:lvlText w:val="•"/>
      <w:lvlJc w:val="left"/>
      <w:pPr>
        <w:ind w:left="2921" w:hanging="361"/>
      </w:pPr>
      <w:rPr>
        <w:rFonts w:hint="default"/>
        <w:lang w:val="en-US" w:eastAsia="en-US" w:bidi="ar-SA"/>
      </w:rPr>
    </w:lvl>
    <w:lvl w:ilvl="3" w:tplc="D1A68302">
      <w:numFmt w:val="bullet"/>
      <w:lvlText w:val="•"/>
      <w:lvlJc w:val="left"/>
      <w:pPr>
        <w:ind w:left="3782" w:hanging="361"/>
      </w:pPr>
      <w:rPr>
        <w:rFonts w:hint="default"/>
        <w:lang w:val="en-US" w:eastAsia="en-US" w:bidi="ar-SA"/>
      </w:rPr>
    </w:lvl>
    <w:lvl w:ilvl="4" w:tplc="512429B6">
      <w:numFmt w:val="bullet"/>
      <w:lvlText w:val="•"/>
      <w:lvlJc w:val="left"/>
      <w:pPr>
        <w:ind w:left="4643" w:hanging="361"/>
      </w:pPr>
      <w:rPr>
        <w:rFonts w:hint="default"/>
        <w:lang w:val="en-US" w:eastAsia="en-US" w:bidi="ar-SA"/>
      </w:rPr>
    </w:lvl>
    <w:lvl w:ilvl="5" w:tplc="6F8A760C">
      <w:numFmt w:val="bullet"/>
      <w:lvlText w:val="•"/>
      <w:lvlJc w:val="left"/>
      <w:pPr>
        <w:ind w:left="5504" w:hanging="361"/>
      </w:pPr>
      <w:rPr>
        <w:rFonts w:hint="default"/>
        <w:lang w:val="en-US" w:eastAsia="en-US" w:bidi="ar-SA"/>
      </w:rPr>
    </w:lvl>
    <w:lvl w:ilvl="6" w:tplc="0C9AE898">
      <w:numFmt w:val="bullet"/>
      <w:lvlText w:val="•"/>
      <w:lvlJc w:val="left"/>
      <w:pPr>
        <w:ind w:left="6365" w:hanging="361"/>
      </w:pPr>
      <w:rPr>
        <w:rFonts w:hint="default"/>
        <w:lang w:val="en-US" w:eastAsia="en-US" w:bidi="ar-SA"/>
      </w:rPr>
    </w:lvl>
    <w:lvl w:ilvl="7" w:tplc="9B08EA60">
      <w:numFmt w:val="bullet"/>
      <w:lvlText w:val="•"/>
      <w:lvlJc w:val="left"/>
      <w:pPr>
        <w:ind w:left="7226" w:hanging="361"/>
      </w:pPr>
      <w:rPr>
        <w:rFonts w:hint="default"/>
        <w:lang w:val="en-US" w:eastAsia="en-US" w:bidi="ar-SA"/>
      </w:rPr>
    </w:lvl>
    <w:lvl w:ilvl="8" w:tplc="F7DA11CE">
      <w:numFmt w:val="bullet"/>
      <w:lvlText w:val="•"/>
      <w:lvlJc w:val="left"/>
      <w:pPr>
        <w:ind w:left="8087" w:hanging="361"/>
      </w:pPr>
      <w:rPr>
        <w:rFonts w:hint="default"/>
        <w:lang w:val="en-US" w:eastAsia="en-US" w:bidi="ar-SA"/>
      </w:rPr>
    </w:lvl>
  </w:abstractNum>
  <w:num w:numId="1" w16cid:durableId="89470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B5"/>
    <w:rsid w:val="001B281C"/>
    <w:rsid w:val="00932C74"/>
    <w:rsid w:val="0098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583B9"/>
  <w15:docId w15:val="{352C8795-5EC6-4CF2-B205-A47DFC6D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2C74"/>
    <w:pPr>
      <w:tabs>
        <w:tab w:val="center" w:pos="4680"/>
        <w:tab w:val="right" w:pos="9360"/>
      </w:tabs>
    </w:pPr>
  </w:style>
  <w:style w:type="character" w:customStyle="1" w:styleId="HeaderChar">
    <w:name w:val="Header Char"/>
    <w:basedOn w:val="DefaultParagraphFont"/>
    <w:link w:val="Header"/>
    <w:uiPriority w:val="99"/>
    <w:rsid w:val="00932C74"/>
    <w:rPr>
      <w:rFonts w:ascii="Arial" w:eastAsia="Arial" w:hAnsi="Arial" w:cs="Arial"/>
    </w:rPr>
  </w:style>
  <w:style w:type="paragraph" w:styleId="Footer">
    <w:name w:val="footer"/>
    <w:basedOn w:val="Normal"/>
    <w:link w:val="FooterChar"/>
    <w:uiPriority w:val="99"/>
    <w:unhideWhenUsed/>
    <w:rsid w:val="00932C74"/>
    <w:pPr>
      <w:tabs>
        <w:tab w:val="center" w:pos="4680"/>
        <w:tab w:val="right" w:pos="9360"/>
      </w:tabs>
    </w:pPr>
  </w:style>
  <w:style w:type="character" w:customStyle="1" w:styleId="FooterChar">
    <w:name w:val="Footer Char"/>
    <w:basedOn w:val="DefaultParagraphFont"/>
    <w:link w:val="Footer"/>
    <w:uiPriority w:val="99"/>
    <w:rsid w:val="00932C7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D237C8E06034689FA293B1B5DBBD4" ma:contentTypeVersion="15" ma:contentTypeDescription="Create a new document." ma:contentTypeScope="" ma:versionID="40957e1b917dc3fd914e7fde481d6b12">
  <xsd:schema xmlns:xsd="http://www.w3.org/2001/XMLSchema" xmlns:xs="http://www.w3.org/2001/XMLSchema" xmlns:p="http://schemas.microsoft.com/office/2006/metadata/properties" xmlns:ns2="127a28e5-e817-4748-804e-9c352a017022" xmlns:ns3="b672743b-795e-4158-9e31-c2754154a425" targetNamespace="http://schemas.microsoft.com/office/2006/metadata/properties" ma:root="true" ma:fieldsID="b4db9112fa639f80dfa05b93ae380841" ns2:_="" ns3:_="">
    <xsd:import namespace="127a28e5-e817-4748-804e-9c352a017022"/>
    <xsd:import namespace="b672743b-795e-4158-9e31-c2754154a4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ssignedTo" minOccurs="0"/>
                <xsd:element ref="ns2: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a28e5-e817-4748-804e-9c352a017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165a9b-c033-4be6-b710-483f102f97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ssignedTo" ma:index="2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ess" ma:index="22" nillable="true" ma:displayName="Progress" ma:format="Dropdown" ma:internalName="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2743b-795e-4158-9e31-c2754154a4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92c12c-8a3e-4275-a8d8-172613e16ea1}" ma:internalName="TaxCatchAll" ma:showField="CatchAllData" ma:web="b672743b-795e-4158-9e31-c2754154a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a28e5-e817-4748-804e-9c352a017022">
      <Terms xmlns="http://schemas.microsoft.com/office/infopath/2007/PartnerControls"/>
    </lcf76f155ced4ddcb4097134ff3c332f>
    <TaxCatchAll xmlns="b672743b-795e-4158-9e31-c2754154a425" xsi:nil="true"/>
    <AssignedTo xmlns="127a28e5-e817-4748-804e-9c352a017022">
      <UserInfo>
        <DisplayName/>
        <AccountId xsi:nil="true"/>
        <AccountType/>
      </UserInfo>
    </AssignedTo>
    <Progress xmlns="127a28e5-e817-4748-804e-9c352a017022" xsi:nil="true"/>
  </documentManagement>
</p:properties>
</file>

<file path=customXml/itemProps1.xml><?xml version="1.0" encoding="utf-8"?>
<ds:datastoreItem xmlns:ds="http://schemas.openxmlformats.org/officeDocument/2006/customXml" ds:itemID="{498BC032-ED1C-45DE-B46C-DB431E9E76AB}"/>
</file>

<file path=customXml/itemProps2.xml><?xml version="1.0" encoding="utf-8"?>
<ds:datastoreItem xmlns:ds="http://schemas.openxmlformats.org/officeDocument/2006/customXml" ds:itemID="{C95595B5-0375-4F27-B342-AC1B388BC898}"/>
</file>

<file path=customXml/itemProps3.xml><?xml version="1.0" encoding="utf-8"?>
<ds:datastoreItem xmlns:ds="http://schemas.openxmlformats.org/officeDocument/2006/customXml" ds:itemID="{CD88C4A2-4724-43F9-9F5E-046660D8B8B3}"/>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3870</Characters>
  <Application>Microsoft Office Word</Application>
  <DocSecurity>4</DocSecurity>
  <Lines>32</Lines>
  <Paragraphs>9</Paragraphs>
  <ScaleCrop>false</ScaleCrop>
  <Company>NET Health</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Electrical Inspection</dc:title>
  <dc:creator>bstobnicki</dc:creator>
  <cp:lastModifiedBy>Ginger Points</cp:lastModifiedBy>
  <cp:revision>2</cp:revision>
  <dcterms:created xsi:type="dcterms:W3CDTF">2025-01-30T20:47:00Z</dcterms:created>
  <dcterms:modified xsi:type="dcterms:W3CDTF">2025-01-30T20:47:00Z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0x010100B80D237C8E06034689FA293B1B5DBBD4</vt:lpwstr>
  </property>
</Properties>
</file>