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4679B" w14:textId="2874DCC4" w:rsidR="00130AD4" w:rsidRDefault="00130AD4" w:rsidP="00051CEA">
      <w:pPr>
        <w:pStyle w:val="NormalWeb"/>
        <w:spacing w:before="0" w:beforeAutospacing="0" w:after="0" w:afterAutospacing="0"/>
        <w:rPr>
          <w:rFonts w:ascii="system-ui" w:hAnsi="system-ui"/>
        </w:rPr>
      </w:pPr>
      <w:r>
        <w:rPr>
          <w:rFonts w:ascii="system-ui" w:hAnsi="system-ui"/>
        </w:rPr>
        <w:t xml:space="preserve">Each pool needs to have </w:t>
      </w:r>
      <w:r w:rsidR="00071DBA">
        <w:rPr>
          <w:rFonts w:ascii="system-ui" w:hAnsi="system-ui"/>
        </w:rPr>
        <w:t xml:space="preserve">this document kept on property and it should remain with this pool </w:t>
      </w:r>
      <w:r w:rsidR="009245F4">
        <w:rPr>
          <w:rFonts w:ascii="system-ui" w:hAnsi="system-ui"/>
        </w:rPr>
        <w:t xml:space="preserve">as management or ownership changes.  </w:t>
      </w:r>
    </w:p>
    <w:p w14:paraId="6A27DE43" w14:textId="77777777" w:rsidR="009245F4" w:rsidRDefault="009245F4" w:rsidP="00051CEA">
      <w:pPr>
        <w:pStyle w:val="NormalWeb"/>
        <w:spacing w:before="0" w:beforeAutospacing="0" w:after="0" w:afterAutospacing="0"/>
        <w:rPr>
          <w:rFonts w:ascii="system-ui" w:hAnsi="system-ui"/>
        </w:rPr>
      </w:pPr>
    </w:p>
    <w:p w14:paraId="64968F37" w14:textId="4BE38992" w:rsidR="00051CEA" w:rsidRDefault="00D7477A" w:rsidP="00051CEA">
      <w:pPr>
        <w:pStyle w:val="NormalWeb"/>
        <w:spacing w:before="0" w:beforeAutospacing="0" w:after="0" w:afterAutospacing="0"/>
        <w:rPr>
          <w:rFonts w:ascii="system-ui" w:hAnsi="system-ui"/>
        </w:rPr>
      </w:pPr>
      <w:r>
        <w:rPr>
          <w:rFonts w:ascii="system-ui" w:hAnsi="system-ui"/>
          <w:b/>
          <w:bCs/>
        </w:rPr>
        <w:t>Purpose of the Manual</w:t>
      </w:r>
      <w:r>
        <w:rPr>
          <w:rFonts w:ascii="system-ui" w:hAnsi="system-ui"/>
        </w:rPr>
        <w:t xml:space="preserve">: </w:t>
      </w:r>
      <w:r w:rsidR="00051CEA">
        <w:rPr>
          <w:rFonts w:ascii="system-ui" w:hAnsi="system-ui"/>
        </w:rPr>
        <w:t xml:space="preserve">Below is a template tailored to facilities in Texas, incorporating guidelines from the </w:t>
      </w:r>
      <w:r w:rsidR="00051CEA">
        <w:rPr>
          <w:rFonts w:ascii="system-ui" w:hAnsi="system-ui"/>
          <w:b/>
          <w:bCs/>
        </w:rPr>
        <w:t>2021 International Swimming Pool and Spa Code (ISPSC)</w:t>
      </w:r>
      <w:r w:rsidR="00051CEA">
        <w:rPr>
          <w:rFonts w:ascii="system-ui" w:hAnsi="system-ui"/>
        </w:rPr>
        <w:t xml:space="preserve">, </w:t>
      </w:r>
      <w:r w:rsidR="00051CEA">
        <w:rPr>
          <w:rFonts w:ascii="system-ui" w:hAnsi="system-ui"/>
          <w:b/>
          <w:bCs/>
        </w:rPr>
        <w:t>Texas Administrative Code (TAC) 265</w:t>
      </w:r>
      <w:r w:rsidR="00051CEA">
        <w:rPr>
          <w:rFonts w:ascii="system-ui" w:hAnsi="system-ui"/>
        </w:rPr>
        <w:t xml:space="preserve">, and best practices from the </w:t>
      </w:r>
      <w:r w:rsidR="00051CEA">
        <w:rPr>
          <w:rFonts w:ascii="system-ui" w:hAnsi="system-ui"/>
          <w:b/>
          <w:bCs/>
        </w:rPr>
        <w:t>Model Aquatic Health Code (MAHC)</w:t>
      </w:r>
      <w:r w:rsidR="00051CEA">
        <w:rPr>
          <w:rFonts w:ascii="system-ui" w:hAnsi="system-ui"/>
        </w:rPr>
        <w:t>. </w:t>
      </w:r>
    </w:p>
    <w:p w14:paraId="7F01215F" w14:textId="77777777" w:rsidR="00051CEA" w:rsidRDefault="00051CEA" w:rsidP="00051CEA">
      <w:pPr>
        <w:pStyle w:val="NormalWeb"/>
        <w:spacing w:before="0" w:beforeAutospacing="0" w:after="0" w:afterAutospacing="0"/>
        <w:rPr>
          <w:rFonts w:ascii="system-ui" w:hAnsi="system-ui"/>
        </w:rPr>
      </w:pPr>
    </w:p>
    <w:p w14:paraId="08D7890C" w14:textId="3DF66D3C" w:rsidR="0007524B" w:rsidRDefault="00051CEA" w:rsidP="00051CEA">
      <w:pPr>
        <w:pStyle w:val="NormalWeb"/>
        <w:spacing w:before="0" w:beforeAutospacing="0" w:after="0" w:afterAutospacing="0"/>
        <w:rPr>
          <w:rFonts w:ascii="system-ui" w:hAnsi="system-ui"/>
        </w:rPr>
      </w:pPr>
      <w:r>
        <w:rPr>
          <w:rFonts w:ascii="system-ui" w:hAnsi="system-ui"/>
          <w:b/>
          <w:bCs/>
        </w:rPr>
        <w:t>1. Facility Overview</w:t>
      </w:r>
      <w:r>
        <w:rPr>
          <w:rFonts w:ascii="system-ui" w:hAnsi="system-ui"/>
        </w:rPr>
        <w:t xml:space="preserve">: </w:t>
      </w:r>
    </w:p>
    <w:p w14:paraId="67E700E1" w14:textId="25805B7A" w:rsidR="00520126" w:rsidRPr="00DD0E97" w:rsidRDefault="00DD0E97" w:rsidP="003824EC">
      <w:pPr>
        <w:pStyle w:val="NormalWeb"/>
        <w:numPr>
          <w:ilvl w:val="0"/>
          <w:numId w:val="3"/>
        </w:numPr>
        <w:spacing w:before="0" w:beforeAutospacing="0" w:after="0" w:afterAutospacing="0"/>
        <w:rPr>
          <w:rFonts w:ascii="system-ui" w:hAnsi="system-ui"/>
          <w:b/>
          <w:bCs/>
        </w:rPr>
      </w:pPr>
      <w:r w:rsidRPr="00DD0E97">
        <w:rPr>
          <w:rFonts w:ascii="system-ui" w:hAnsi="system-ui"/>
          <w:b/>
          <w:bCs/>
        </w:rPr>
        <w:t>Pool Detail</w:t>
      </w:r>
    </w:p>
    <w:p w14:paraId="33A01D3B" w14:textId="4661AA6E" w:rsidR="004032C1" w:rsidRDefault="00520126" w:rsidP="00520126">
      <w:pPr>
        <w:pStyle w:val="NormalWeb"/>
        <w:numPr>
          <w:ilvl w:val="1"/>
          <w:numId w:val="3"/>
        </w:numPr>
        <w:spacing w:before="0" w:beforeAutospacing="0" w:after="0" w:afterAutospacing="0"/>
        <w:rPr>
          <w:rFonts w:ascii="system-ui" w:hAnsi="system-ui"/>
        </w:rPr>
      </w:pPr>
      <w:r w:rsidRPr="008E0C0D">
        <w:rPr>
          <w:rFonts w:ascii="system-ui" w:hAnsi="system-ui"/>
          <w:b/>
          <w:bCs/>
        </w:rPr>
        <w:t>Detail</w:t>
      </w:r>
      <w:r w:rsidR="008E0C0D">
        <w:rPr>
          <w:rFonts w:ascii="system-ui" w:hAnsi="system-ui"/>
          <w:b/>
          <w:bCs/>
        </w:rPr>
        <w:t>.</w:t>
      </w:r>
      <w:r>
        <w:rPr>
          <w:rFonts w:ascii="system-ui" w:hAnsi="system-ui"/>
        </w:rPr>
        <w:t xml:space="preserve"> </w:t>
      </w:r>
      <w:r w:rsidR="00713229">
        <w:rPr>
          <w:rFonts w:ascii="system-ui" w:hAnsi="system-ui"/>
        </w:rPr>
        <w:t>(</w:t>
      </w:r>
      <w:r w:rsidR="004032C1" w:rsidRPr="00713229">
        <w:rPr>
          <w:rFonts w:ascii="system-ui" w:hAnsi="system-ui"/>
        </w:rPr>
        <w:t xml:space="preserve">volume, </w:t>
      </w:r>
      <w:r w:rsidR="004C35C2" w:rsidRPr="00713229">
        <w:rPr>
          <w:rFonts w:ascii="system-ui" w:hAnsi="system-ui"/>
        </w:rPr>
        <w:t xml:space="preserve">depths, surface area, </w:t>
      </w:r>
      <w:r w:rsidR="00713229">
        <w:rPr>
          <w:rFonts w:ascii="system-ui" w:hAnsi="system-ui"/>
        </w:rPr>
        <w:t xml:space="preserve">designed turnover rate, </w:t>
      </w:r>
      <w:r w:rsidR="004C35C2" w:rsidRPr="00713229">
        <w:rPr>
          <w:rFonts w:ascii="system-ui" w:hAnsi="system-ui"/>
        </w:rPr>
        <w:t>shape</w:t>
      </w:r>
      <w:r w:rsidR="00713229">
        <w:rPr>
          <w:rFonts w:ascii="system-ui" w:hAnsi="system-ui"/>
        </w:rPr>
        <w:t xml:space="preserve">, </w:t>
      </w:r>
      <w:proofErr w:type="spellStart"/>
      <w:r w:rsidR="00713229">
        <w:rPr>
          <w:rFonts w:ascii="system-ui" w:hAnsi="system-ui"/>
        </w:rPr>
        <w:t>etc</w:t>
      </w:r>
      <w:proofErr w:type="spellEnd"/>
      <w:r w:rsidR="004C35C2" w:rsidRPr="00713229">
        <w:rPr>
          <w:rFonts w:ascii="system-ui" w:hAnsi="system-ui"/>
        </w:rPr>
        <w:t>)</w:t>
      </w:r>
    </w:p>
    <w:p w14:paraId="2EB6B361" w14:textId="40A5B40B" w:rsidR="00985DEE" w:rsidRPr="00713229" w:rsidRDefault="008E0C0D" w:rsidP="00520126">
      <w:pPr>
        <w:pStyle w:val="NormalWeb"/>
        <w:numPr>
          <w:ilvl w:val="1"/>
          <w:numId w:val="3"/>
        </w:numPr>
        <w:spacing w:before="0" w:beforeAutospacing="0" w:after="0" w:afterAutospacing="0"/>
        <w:rPr>
          <w:rFonts w:ascii="system-ui" w:hAnsi="system-ui"/>
        </w:rPr>
      </w:pPr>
      <w:r w:rsidRPr="008E0C0D">
        <w:rPr>
          <w:rFonts w:ascii="system-ui" w:hAnsi="system-ui"/>
          <w:b/>
          <w:bCs/>
        </w:rPr>
        <w:t>Dates.</w:t>
      </w:r>
      <w:r>
        <w:rPr>
          <w:rFonts w:ascii="system-ui" w:hAnsi="system-ui"/>
        </w:rPr>
        <w:t xml:space="preserve"> </w:t>
      </w:r>
      <w:r w:rsidR="00EF6488">
        <w:rPr>
          <w:rFonts w:ascii="system-ui" w:hAnsi="system-ui"/>
        </w:rPr>
        <w:t xml:space="preserve">Year built and </w:t>
      </w:r>
      <w:r w:rsidR="00694662">
        <w:rPr>
          <w:rFonts w:ascii="system-ui" w:hAnsi="system-ui"/>
        </w:rPr>
        <w:t xml:space="preserve">dates and description for </w:t>
      </w:r>
      <w:r w:rsidR="00EF6488">
        <w:rPr>
          <w:rFonts w:ascii="system-ui" w:hAnsi="system-ui"/>
        </w:rPr>
        <w:t>any remodel</w:t>
      </w:r>
      <w:r w:rsidR="00694662">
        <w:rPr>
          <w:rFonts w:ascii="system-ui" w:hAnsi="system-ui"/>
        </w:rPr>
        <w:t>s thereafter</w:t>
      </w:r>
    </w:p>
    <w:p w14:paraId="6CBA8FC3" w14:textId="023A1A7E" w:rsidR="004C35C2" w:rsidRPr="008E0C0D" w:rsidRDefault="004C35C2" w:rsidP="00520126">
      <w:pPr>
        <w:pStyle w:val="NormalWeb"/>
        <w:numPr>
          <w:ilvl w:val="1"/>
          <w:numId w:val="3"/>
        </w:numPr>
        <w:spacing w:before="0" w:beforeAutospacing="0" w:after="0" w:afterAutospacing="0"/>
        <w:rPr>
          <w:rFonts w:ascii="system-ui" w:hAnsi="system-ui"/>
          <w:b/>
          <w:bCs/>
        </w:rPr>
      </w:pPr>
      <w:r w:rsidRPr="008E0C0D">
        <w:rPr>
          <w:rFonts w:ascii="system-ui" w:hAnsi="system-ui"/>
          <w:b/>
          <w:bCs/>
        </w:rPr>
        <w:t xml:space="preserve">Designed </w:t>
      </w:r>
      <w:r w:rsidR="009460BB" w:rsidRPr="008E0C0D">
        <w:rPr>
          <w:rFonts w:ascii="system-ui" w:hAnsi="system-ui"/>
          <w:b/>
          <w:bCs/>
        </w:rPr>
        <w:t>B</w:t>
      </w:r>
      <w:r w:rsidRPr="008E0C0D">
        <w:rPr>
          <w:rFonts w:ascii="system-ui" w:hAnsi="system-ui"/>
          <w:b/>
          <w:bCs/>
        </w:rPr>
        <w:t xml:space="preserve">ather </w:t>
      </w:r>
      <w:r w:rsidR="008E0C0D">
        <w:rPr>
          <w:rFonts w:ascii="system-ui" w:hAnsi="system-ui"/>
          <w:b/>
          <w:bCs/>
        </w:rPr>
        <w:t>L</w:t>
      </w:r>
      <w:r w:rsidRPr="008E0C0D">
        <w:rPr>
          <w:rFonts w:ascii="system-ui" w:hAnsi="system-ui"/>
          <w:b/>
          <w:bCs/>
        </w:rPr>
        <w:t>oad</w:t>
      </w:r>
      <w:r w:rsidR="008E0C0D">
        <w:rPr>
          <w:rFonts w:ascii="system-ui" w:hAnsi="system-ui"/>
          <w:b/>
          <w:bCs/>
        </w:rPr>
        <w:t>.</w:t>
      </w:r>
    </w:p>
    <w:p w14:paraId="219886C1" w14:textId="77777777" w:rsidR="00E53A48" w:rsidRDefault="009460BB" w:rsidP="00520126">
      <w:pPr>
        <w:pStyle w:val="NormalWeb"/>
        <w:numPr>
          <w:ilvl w:val="1"/>
          <w:numId w:val="3"/>
        </w:numPr>
        <w:spacing w:before="0" w:beforeAutospacing="0" w:after="0" w:afterAutospacing="0"/>
        <w:rPr>
          <w:rFonts w:ascii="system-ui" w:hAnsi="system-ui"/>
        </w:rPr>
      </w:pPr>
      <w:r w:rsidRPr="008E0C0D">
        <w:rPr>
          <w:rFonts w:ascii="system-ui" w:hAnsi="system-ui"/>
          <w:b/>
          <w:bCs/>
        </w:rPr>
        <w:t>Pool classification</w:t>
      </w:r>
      <w:r>
        <w:rPr>
          <w:rFonts w:ascii="system-ui" w:hAnsi="system-ui"/>
        </w:rPr>
        <w:t xml:space="preserve"> &amp; </w:t>
      </w:r>
      <w:r w:rsidR="00051CEA">
        <w:rPr>
          <w:rFonts w:ascii="system-ui" w:hAnsi="system-ui"/>
        </w:rPr>
        <w:t>primary uses</w:t>
      </w:r>
      <w:r w:rsidR="004C35C2">
        <w:rPr>
          <w:rFonts w:ascii="system-ui" w:hAnsi="system-ui"/>
        </w:rPr>
        <w:t xml:space="preserve"> </w:t>
      </w:r>
    </w:p>
    <w:p w14:paraId="058A2C77" w14:textId="0EF15C1B" w:rsidR="00051CEA" w:rsidRPr="00476714" w:rsidRDefault="00E53A48" w:rsidP="00520126">
      <w:pPr>
        <w:pStyle w:val="NormalWeb"/>
        <w:numPr>
          <w:ilvl w:val="2"/>
          <w:numId w:val="3"/>
        </w:numPr>
        <w:spacing w:before="0" w:beforeAutospacing="0" w:after="0" w:afterAutospacing="0"/>
        <w:rPr>
          <w:rFonts w:ascii="system-ui" w:hAnsi="system-ui"/>
        </w:rPr>
      </w:pPr>
      <w:r>
        <w:rPr>
          <w:rFonts w:ascii="system-ui" w:hAnsi="system-ui"/>
        </w:rPr>
        <w:t xml:space="preserve">Examples: </w:t>
      </w:r>
      <w:r w:rsidR="004C35C2">
        <w:rPr>
          <w:rFonts w:ascii="system-ui" w:hAnsi="system-ui"/>
        </w:rPr>
        <w:t xml:space="preserve">(class </w:t>
      </w:r>
      <w:proofErr w:type="gramStart"/>
      <w:r w:rsidR="005C2E2B">
        <w:rPr>
          <w:rFonts w:ascii="system-ui" w:hAnsi="system-ui"/>
        </w:rPr>
        <w:t>A,B</w:t>
      </w:r>
      <w:proofErr w:type="gramEnd"/>
      <w:r w:rsidR="005C2E2B">
        <w:rPr>
          <w:rFonts w:ascii="system-ui" w:hAnsi="system-ui"/>
        </w:rPr>
        <w:t>,</w:t>
      </w:r>
      <w:r>
        <w:rPr>
          <w:rFonts w:ascii="system-ui" w:hAnsi="system-ui"/>
        </w:rPr>
        <w:t xml:space="preserve"> or </w:t>
      </w:r>
      <w:r w:rsidR="005C2E2B">
        <w:rPr>
          <w:rFonts w:ascii="system-ui" w:hAnsi="system-ui"/>
        </w:rPr>
        <w:t xml:space="preserve">C </w:t>
      </w:r>
      <w:proofErr w:type="spellStart"/>
      <w:r w:rsidR="005C2E2B">
        <w:rPr>
          <w:rFonts w:ascii="system-ui" w:hAnsi="system-ui"/>
        </w:rPr>
        <w:t>etc</w:t>
      </w:r>
      <w:proofErr w:type="spellEnd"/>
      <w:r w:rsidR="005C2E2B">
        <w:rPr>
          <w:rFonts w:ascii="system-ui" w:hAnsi="system-ui"/>
        </w:rPr>
        <w:t>)</w:t>
      </w:r>
      <w:r w:rsidR="009460BB">
        <w:rPr>
          <w:rFonts w:ascii="system-ui" w:hAnsi="system-ui"/>
        </w:rPr>
        <w:t xml:space="preserve"> and </w:t>
      </w:r>
      <w:r>
        <w:rPr>
          <w:rFonts w:ascii="system-ui" w:hAnsi="system-ui"/>
        </w:rPr>
        <w:t xml:space="preserve">primary use: </w:t>
      </w:r>
      <w:r w:rsidR="00FE18CC">
        <w:rPr>
          <w:rFonts w:ascii="system-ui" w:hAnsi="system-ui"/>
        </w:rPr>
        <w:t>resident and guests only, swim lessons, general public, etc.</w:t>
      </w:r>
    </w:p>
    <w:p w14:paraId="60DE9A2E" w14:textId="0A16F965" w:rsidR="00DD0E97" w:rsidRDefault="00DD0E97" w:rsidP="00DD0E97">
      <w:pPr>
        <w:pStyle w:val="NormalWeb"/>
        <w:numPr>
          <w:ilvl w:val="0"/>
          <w:numId w:val="3"/>
        </w:numPr>
        <w:spacing w:before="0" w:beforeAutospacing="0" w:after="0" w:afterAutospacing="0"/>
        <w:rPr>
          <w:rFonts w:ascii="system-ui" w:hAnsi="system-ui"/>
        </w:rPr>
      </w:pPr>
      <w:r>
        <w:rPr>
          <w:rFonts w:ascii="system-ui" w:hAnsi="system-ui"/>
          <w:b/>
          <w:bCs/>
        </w:rPr>
        <w:t>Schematic Diagrams</w:t>
      </w:r>
      <w:r w:rsidR="008E0C0D">
        <w:rPr>
          <w:rFonts w:ascii="system-ui" w:hAnsi="system-ui"/>
          <w:b/>
          <w:bCs/>
        </w:rPr>
        <w:t>.</w:t>
      </w:r>
      <w:r>
        <w:rPr>
          <w:rFonts w:ascii="system-ui" w:hAnsi="system-ui"/>
        </w:rPr>
        <w:t xml:space="preserve"> Provide diagrams of the circulation system, markings for directional flow, clearly labeling valves, pumps, filters, and chemical feeders.</w:t>
      </w:r>
    </w:p>
    <w:p w14:paraId="20D87C9E" w14:textId="77777777" w:rsidR="00051CEA" w:rsidRDefault="00051CEA" w:rsidP="00051CEA">
      <w:pPr>
        <w:pStyle w:val="NormalWeb"/>
        <w:spacing w:before="0" w:beforeAutospacing="0" w:after="0" w:afterAutospacing="0"/>
        <w:rPr>
          <w:rFonts w:ascii="system-ui" w:hAnsi="system-ui"/>
        </w:rPr>
      </w:pPr>
    </w:p>
    <w:p w14:paraId="2C317365" w14:textId="6007355C" w:rsidR="00051CEA" w:rsidRDefault="00051CEA" w:rsidP="00051CEA">
      <w:pPr>
        <w:pStyle w:val="NormalWeb"/>
        <w:spacing w:before="0" w:beforeAutospacing="0" w:after="0" w:afterAutospacing="0"/>
        <w:rPr>
          <w:rFonts w:ascii="system-ui" w:hAnsi="system-ui"/>
        </w:rPr>
      </w:pPr>
      <w:r>
        <w:rPr>
          <w:rFonts w:ascii="system-ui" w:hAnsi="system-ui"/>
          <w:b/>
          <w:bCs/>
        </w:rPr>
        <w:t xml:space="preserve">2. Equipment and </w:t>
      </w:r>
      <w:r w:rsidR="00034DEC">
        <w:rPr>
          <w:rFonts w:ascii="system-ui" w:hAnsi="system-ui"/>
          <w:b/>
          <w:bCs/>
        </w:rPr>
        <w:t>Manuals</w:t>
      </w:r>
    </w:p>
    <w:p w14:paraId="0024B3CD" w14:textId="29CF22B0" w:rsidR="00051CEA" w:rsidRDefault="00051CEA" w:rsidP="003824EC">
      <w:pPr>
        <w:pStyle w:val="NormalWeb"/>
        <w:numPr>
          <w:ilvl w:val="0"/>
          <w:numId w:val="3"/>
        </w:numPr>
        <w:spacing w:before="0" w:beforeAutospacing="0" w:after="0" w:afterAutospacing="0"/>
        <w:rPr>
          <w:rFonts w:ascii="system-ui" w:hAnsi="system-ui"/>
        </w:rPr>
      </w:pPr>
      <w:r>
        <w:rPr>
          <w:rFonts w:ascii="system-ui" w:hAnsi="system-ui"/>
          <w:b/>
          <w:bCs/>
        </w:rPr>
        <w:t>Inventory List</w:t>
      </w:r>
      <w:r>
        <w:rPr>
          <w:rFonts w:ascii="system-ui" w:hAnsi="system-ui"/>
        </w:rPr>
        <w:t xml:space="preserve">: Detail all equipment (pumps, filters, heaters, </w:t>
      </w:r>
      <w:r w:rsidR="00EF0F95">
        <w:rPr>
          <w:rFonts w:ascii="system-ui" w:hAnsi="system-ui"/>
        </w:rPr>
        <w:t xml:space="preserve">skimmers, main drains, gauges, </w:t>
      </w:r>
      <w:r w:rsidR="00E01DFA">
        <w:rPr>
          <w:rFonts w:ascii="system-ui" w:hAnsi="system-ui"/>
        </w:rPr>
        <w:t xml:space="preserve">meters, </w:t>
      </w:r>
      <w:r>
        <w:rPr>
          <w:rFonts w:ascii="system-ui" w:hAnsi="system-ui"/>
        </w:rPr>
        <w:t>chemical feeders</w:t>
      </w:r>
      <w:r w:rsidR="00E01DFA">
        <w:rPr>
          <w:rFonts w:ascii="system-ui" w:hAnsi="system-ui"/>
        </w:rPr>
        <w:t xml:space="preserve">, </w:t>
      </w:r>
      <w:proofErr w:type="spellStart"/>
      <w:r w:rsidR="00E01DFA">
        <w:rPr>
          <w:rFonts w:ascii="system-ui" w:hAnsi="system-ui"/>
        </w:rPr>
        <w:t>etc</w:t>
      </w:r>
      <w:proofErr w:type="spellEnd"/>
      <w:r>
        <w:rPr>
          <w:rFonts w:ascii="system-ui" w:hAnsi="system-ui"/>
        </w:rPr>
        <w:t xml:space="preserve">) </w:t>
      </w:r>
      <w:r w:rsidRPr="00E01DFA">
        <w:rPr>
          <w:rFonts w:ascii="system-ui" w:hAnsi="system-ui"/>
          <w:b/>
          <w:bCs/>
        </w:rPr>
        <w:t>with model numbers</w:t>
      </w:r>
      <w:r>
        <w:rPr>
          <w:rFonts w:ascii="system-ui" w:hAnsi="system-ui"/>
        </w:rPr>
        <w:t xml:space="preserve"> and specifications.</w:t>
      </w:r>
    </w:p>
    <w:p w14:paraId="1B12653D" w14:textId="1EDBB37F" w:rsidR="00051CEA" w:rsidRDefault="00051CEA" w:rsidP="003824EC">
      <w:pPr>
        <w:pStyle w:val="NormalWeb"/>
        <w:numPr>
          <w:ilvl w:val="0"/>
          <w:numId w:val="3"/>
        </w:numPr>
        <w:spacing w:before="0" w:beforeAutospacing="0" w:after="0" w:afterAutospacing="0"/>
        <w:rPr>
          <w:rFonts w:ascii="system-ui" w:hAnsi="system-ui"/>
        </w:rPr>
      </w:pPr>
      <w:r>
        <w:rPr>
          <w:rFonts w:ascii="system-ui" w:hAnsi="system-ui"/>
          <w:b/>
          <w:bCs/>
        </w:rPr>
        <w:t>Operating Manuals</w:t>
      </w:r>
      <w:r>
        <w:rPr>
          <w:rFonts w:ascii="system-ui" w:hAnsi="system-ui"/>
        </w:rPr>
        <w:t xml:space="preserve">: </w:t>
      </w:r>
      <w:r w:rsidR="00E01DFA">
        <w:rPr>
          <w:rFonts w:ascii="system-ui" w:hAnsi="system-ui"/>
        </w:rPr>
        <w:t>F</w:t>
      </w:r>
      <w:r w:rsidR="00E01DFA">
        <w:rPr>
          <w:rFonts w:ascii="system-ui" w:hAnsi="system-ui"/>
        </w:rPr>
        <w:t>or each piece of equipment on the inventory list</w:t>
      </w:r>
      <w:r w:rsidR="005C359D">
        <w:rPr>
          <w:rFonts w:ascii="system-ui" w:hAnsi="system-ui"/>
        </w:rPr>
        <w:t>,</w:t>
      </w:r>
      <w:r w:rsidR="00E01DFA">
        <w:rPr>
          <w:rFonts w:ascii="system-ui" w:hAnsi="system-ui"/>
        </w:rPr>
        <w:t xml:space="preserve"> </w:t>
      </w:r>
      <w:r w:rsidR="005C359D">
        <w:rPr>
          <w:rFonts w:ascii="system-ui" w:hAnsi="system-ui"/>
        </w:rPr>
        <w:t>i</w:t>
      </w:r>
      <w:r>
        <w:rPr>
          <w:rFonts w:ascii="system-ui" w:hAnsi="system-ui"/>
        </w:rPr>
        <w:t xml:space="preserve">nclude </w:t>
      </w:r>
      <w:r w:rsidR="00F645D8">
        <w:rPr>
          <w:rFonts w:ascii="system-ui" w:hAnsi="system-ui"/>
        </w:rPr>
        <w:t xml:space="preserve">documentation for date of installation &amp; </w:t>
      </w:r>
      <w:r w:rsidR="005C359D">
        <w:rPr>
          <w:rFonts w:ascii="system-ui" w:hAnsi="system-ui"/>
        </w:rPr>
        <w:t xml:space="preserve">include </w:t>
      </w:r>
      <w:r>
        <w:rPr>
          <w:rFonts w:ascii="system-ui" w:hAnsi="system-ui"/>
        </w:rPr>
        <w:t xml:space="preserve">manufacturer </w:t>
      </w:r>
      <w:r w:rsidR="0097726C">
        <w:rPr>
          <w:rFonts w:ascii="system-ui" w:hAnsi="system-ui"/>
        </w:rPr>
        <w:t xml:space="preserve">operation </w:t>
      </w:r>
      <w:r>
        <w:rPr>
          <w:rFonts w:ascii="system-ui" w:hAnsi="system-ui"/>
        </w:rPr>
        <w:t xml:space="preserve">manuals </w:t>
      </w:r>
    </w:p>
    <w:p w14:paraId="0D0C7772" w14:textId="5C564BCC" w:rsidR="00797558" w:rsidRDefault="00DB238D" w:rsidP="00797558">
      <w:pPr>
        <w:pStyle w:val="NormalWeb"/>
        <w:numPr>
          <w:ilvl w:val="0"/>
          <w:numId w:val="3"/>
        </w:numPr>
        <w:spacing w:before="0" w:beforeAutospacing="0" w:after="0" w:afterAutospacing="0"/>
        <w:rPr>
          <w:rFonts w:ascii="system-ui" w:hAnsi="system-ui"/>
        </w:rPr>
      </w:pPr>
      <w:r>
        <w:rPr>
          <w:rFonts w:ascii="system-ui" w:hAnsi="system-ui"/>
          <w:b/>
          <w:bCs/>
        </w:rPr>
        <w:t>Maintenance Manuals</w:t>
      </w:r>
      <w:r w:rsidRPr="00DB238D">
        <w:rPr>
          <w:rFonts w:ascii="system-ui" w:hAnsi="system-ui"/>
        </w:rPr>
        <w:t>:</w:t>
      </w:r>
      <w:r>
        <w:rPr>
          <w:rFonts w:ascii="system-ui" w:hAnsi="system-ui"/>
        </w:rPr>
        <w:t xml:space="preserve"> For each piece of equipment on the </w:t>
      </w:r>
      <w:r w:rsidR="00FF5CEC">
        <w:rPr>
          <w:rFonts w:ascii="system-ui" w:hAnsi="system-ui"/>
        </w:rPr>
        <w:t xml:space="preserve">inventory list, the maintenance manual needs to be </w:t>
      </w:r>
      <w:r w:rsidR="00261F8E">
        <w:rPr>
          <w:rFonts w:ascii="system-ui" w:hAnsi="system-ui"/>
        </w:rPr>
        <w:t xml:space="preserve">available </w:t>
      </w:r>
      <w:r w:rsidR="00797558">
        <w:rPr>
          <w:rFonts w:ascii="system-ui" w:hAnsi="system-ui"/>
        </w:rPr>
        <w:t>for observation</w:t>
      </w:r>
    </w:p>
    <w:p w14:paraId="1663592B" w14:textId="19D9CF9B" w:rsidR="00797558" w:rsidRPr="00797558" w:rsidRDefault="00797558" w:rsidP="00797558">
      <w:pPr>
        <w:pStyle w:val="NormalWeb"/>
        <w:numPr>
          <w:ilvl w:val="0"/>
          <w:numId w:val="3"/>
        </w:numPr>
        <w:spacing w:before="0" w:beforeAutospacing="0" w:after="0" w:afterAutospacing="0"/>
        <w:rPr>
          <w:rFonts w:ascii="system-ui" w:hAnsi="system-ui"/>
        </w:rPr>
      </w:pPr>
      <w:r>
        <w:rPr>
          <w:rFonts w:ascii="system-ui" w:hAnsi="system-ui"/>
          <w:b/>
          <w:bCs/>
        </w:rPr>
        <w:t>Records</w:t>
      </w:r>
      <w:r w:rsidRPr="00797558">
        <w:rPr>
          <w:rFonts w:ascii="system-ui" w:hAnsi="system-ui"/>
        </w:rPr>
        <w:t>.</w:t>
      </w:r>
      <w:r>
        <w:rPr>
          <w:rFonts w:ascii="system-ui" w:hAnsi="system-ui"/>
        </w:rPr>
        <w:t xml:space="preserve">  </w:t>
      </w:r>
      <w:r w:rsidR="00136978">
        <w:rPr>
          <w:rFonts w:ascii="system-ui" w:hAnsi="system-ui"/>
        </w:rPr>
        <w:t xml:space="preserve">Records need to be kept for </w:t>
      </w:r>
      <w:r w:rsidR="002A6D06">
        <w:rPr>
          <w:rFonts w:ascii="system-ui" w:hAnsi="system-ui"/>
        </w:rPr>
        <w:t xml:space="preserve">maintenance and repairs </w:t>
      </w:r>
      <w:proofErr w:type="gramStart"/>
      <w:r w:rsidR="002A6D06">
        <w:rPr>
          <w:rFonts w:ascii="system-ui" w:hAnsi="system-ui"/>
        </w:rPr>
        <w:t>for</w:t>
      </w:r>
      <w:proofErr w:type="gramEnd"/>
      <w:r w:rsidR="002A6D06">
        <w:rPr>
          <w:rFonts w:ascii="system-ui" w:hAnsi="system-ui"/>
        </w:rPr>
        <w:t xml:space="preserve"> equipment.</w:t>
      </w:r>
    </w:p>
    <w:p w14:paraId="6425910F" w14:textId="77777777" w:rsidR="00051CEA" w:rsidRDefault="00051CEA" w:rsidP="00051CEA">
      <w:pPr>
        <w:pStyle w:val="NormalWeb"/>
        <w:spacing w:before="0" w:beforeAutospacing="0" w:after="0" w:afterAutospacing="0"/>
        <w:rPr>
          <w:rFonts w:ascii="system-ui" w:hAnsi="system-ui"/>
        </w:rPr>
      </w:pPr>
    </w:p>
    <w:p w14:paraId="103AE46A" w14:textId="77777777" w:rsidR="00051CEA" w:rsidRDefault="00051CEA" w:rsidP="00051CEA">
      <w:pPr>
        <w:pStyle w:val="NormalWeb"/>
        <w:spacing w:before="0" w:beforeAutospacing="0" w:after="0" w:afterAutospacing="0"/>
        <w:rPr>
          <w:rFonts w:ascii="system-ui" w:hAnsi="system-ui"/>
        </w:rPr>
      </w:pPr>
      <w:r>
        <w:rPr>
          <w:rFonts w:ascii="system-ui" w:hAnsi="system-ui"/>
          <w:b/>
          <w:bCs/>
        </w:rPr>
        <w:t>3. Water Quality Maintenance Procedures</w:t>
      </w:r>
    </w:p>
    <w:p w14:paraId="3E596291" w14:textId="4ABA3A14" w:rsidR="00051CEA" w:rsidRDefault="001B559F" w:rsidP="002A6D06">
      <w:pPr>
        <w:pStyle w:val="NormalWeb"/>
        <w:numPr>
          <w:ilvl w:val="0"/>
          <w:numId w:val="3"/>
        </w:numPr>
        <w:spacing w:before="0" w:beforeAutospacing="0" w:after="0" w:afterAutospacing="0"/>
        <w:rPr>
          <w:rFonts w:ascii="system-ui" w:hAnsi="system-ui"/>
        </w:rPr>
      </w:pPr>
      <w:r>
        <w:rPr>
          <w:rFonts w:ascii="system-ui" w:hAnsi="system-ui"/>
          <w:b/>
          <w:bCs/>
        </w:rPr>
        <w:t>Chemical Balance</w:t>
      </w:r>
      <w:r w:rsidR="00051CEA">
        <w:rPr>
          <w:rFonts w:ascii="system-ui" w:hAnsi="system-ui"/>
        </w:rPr>
        <w:t>:</w:t>
      </w:r>
    </w:p>
    <w:p w14:paraId="17BBEE36" w14:textId="40DB1943" w:rsidR="00557470" w:rsidRDefault="00557470" w:rsidP="00557470">
      <w:pPr>
        <w:pStyle w:val="NormalWeb"/>
        <w:numPr>
          <w:ilvl w:val="1"/>
          <w:numId w:val="3"/>
        </w:numPr>
        <w:spacing w:before="0" w:beforeAutospacing="0" w:after="0" w:afterAutospacing="0"/>
        <w:rPr>
          <w:rFonts w:ascii="system-ui" w:hAnsi="system-ui"/>
        </w:rPr>
      </w:pPr>
      <w:r>
        <w:rPr>
          <w:rFonts w:ascii="system-ui" w:hAnsi="system-ui"/>
          <w:b/>
          <w:bCs/>
        </w:rPr>
        <w:t>Source Water</w:t>
      </w:r>
      <w:r w:rsidRPr="00557470">
        <w:rPr>
          <w:rFonts w:ascii="system-ui" w:hAnsi="system-ui"/>
        </w:rPr>
        <w:t>.</w:t>
      </w:r>
      <w:r>
        <w:rPr>
          <w:rFonts w:ascii="system-ui" w:hAnsi="system-ui"/>
        </w:rPr>
        <w:t xml:space="preserve">  </w:t>
      </w:r>
      <w:r w:rsidR="001D3663">
        <w:rPr>
          <w:rFonts w:ascii="system-ui" w:hAnsi="system-ui"/>
        </w:rPr>
        <w:t>Well Water is to have Coliform testing performed monthly</w:t>
      </w:r>
      <w:r w:rsidR="00E522D7">
        <w:rPr>
          <w:rFonts w:ascii="system-ui" w:hAnsi="system-ui"/>
        </w:rPr>
        <w:t xml:space="preserve"> </w:t>
      </w:r>
    </w:p>
    <w:p w14:paraId="40433EC7" w14:textId="42683376" w:rsidR="00C47A86" w:rsidRPr="00904C60" w:rsidRDefault="00A41791" w:rsidP="00883A90">
      <w:pPr>
        <w:pStyle w:val="NormalWeb"/>
        <w:numPr>
          <w:ilvl w:val="1"/>
          <w:numId w:val="3"/>
        </w:numPr>
        <w:spacing w:before="0" w:beforeAutospacing="0" w:after="0" w:afterAutospacing="0"/>
        <w:rPr>
          <w:rFonts w:ascii="system-ui" w:hAnsi="system-ui"/>
        </w:rPr>
      </w:pPr>
      <w:r w:rsidRPr="00585332">
        <w:rPr>
          <w:rFonts w:ascii="system-ui" w:hAnsi="system-ui"/>
          <w:b/>
          <w:bCs/>
        </w:rPr>
        <w:t>Stabilizer</w:t>
      </w:r>
      <w:r w:rsidR="00C51938" w:rsidRPr="00585332">
        <w:rPr>
          <w:rFonts w:ascii="system-ui" w:hAnsi="system-ui"/>
          <w:b/>
          <w:bCs/>
        </w:rPr>
        <w:t>.</w:t>
      </w:r>
      <w:r>
        <w:rPr>
          <w:rFonts w:ascii="system-ui" w:hAnsi="system-ui"/>
        </w:rPr>
        <w:t xml:space="preserve">  </w:t>
      </w:r>
      <w:r w:rsidR="005B5AE6">
        <w:rPr>
          <w:rFonts w:ascii="system-ui" w:hAnsi="system-ui"/>
        </w:rPr>
        <w:t>When cyanuric acid is used, testing needs to be performed at</w:t>
      </w:r>
      <w:r w:rsidR="00585332">
        <w:rPr>
          <w:rFonts w:ascii="system-ui" w:hAnsi="system-ui"/>
        </w:rPr>
        <w:t xml:space="preserve"> least once a week</w:t>
      </w:r>
      <w:r w:rsidR="00C51938">
        <w:rPr>
          <w:rFonts w:ascii="system-ui" w:hAnsi="system-ui"/>
        </w:rPr>
        <w:t xml:space="preserve">  </w:t>
      </w:r>
    </w:p>
    <w:p w14:paraId="2D0BDE8D" w14:textId="77777777" w:rsidR="0018505F" w:rsidRPr="0018505F" w:rsidRDefault="00B341E7" w:rsidP="00B341E7">
      <w:pPr>
        <w:pStyle w:val="NormalWeb"/>
        <w:numPr>
          <w:ilvl w:val="1"/>
          <w:numId w:val="3"/>
        </w:numPr>
        <w:spacing w:before="0" w:beforeAutospacing="0" w:after="0" w:afterAutospacing="0"/>
        <w:rPr>
          <w:rFonts w:ascii="system-ui" w:hAnsi="system-ui"/>
        </w:rPr>
      </w:pPr>
      <w:r>
        <w:rPr>
          <w:rFonts w:ascii="system-ui" w:hAnsi="system-ui"/>
          <w:b/>
          <w:bCs/>
        </w:rPr>
        <w:t>Water Balance</w:t>
      </w:r>
      <w:r w:rsidR="00DC3CE0">
        <w:rPr>
          <w:rFonts w:ascii="system-ui" w:hAnsi="system-ui"/>
          <w:b/>
          <w:bCs/>
        </w:rPr>
        <w:t xml:space="preserve">. </w:t>
      </w:r>
    </w:p>
    <w:p w14:paraId="3DE0841F" w14:textId="39D96B5E" w:rsidR="00B74A26" w:rsidRPr="006A519C" w:rsidRDefault="00DC3CE0" w:rsidP="006A519C">
      <w:pPr>
        <w:pStyle w:val="NormalWeb"/>
        <w:numPr>
          <w:ilvl w:val="2"/>
          <w:numId w:val="3"/>
        </w:numPr>
        <w:spacing w:before="0" w:beforeAutospacing="0" w:after="0" w:afterAutospacing="0"/>
        <w:rPr>
          <w:rFonts w:ascii="system-ui" w:hAnsi="system-ui"/>
        </w:rPr>
      </w:pPr>
      <w:r>
        <w:rPr>
          <w:rFonts w:ascii="system-ui" w:hAnsi="system-ui"/>
          <w:b/>
          <w:bCs/>
        </w:rPr>
        <w:t>Langelier Saturation Index</w:t>
      </w:r>
      <w:r w:rsidR="00CB1400">
        <w:rPr>
          <w:rFonts w:ascii="system-ui" w:hAnsi="system-ui"/>
          <w:b/>
          <w:bCs/>
        </w:rPr>
        <w:t xml:space="preserve"> </w:t>
      </w:r>
      <w:r w:rsidR="00631DFA" w:rsidRPr="00631DFA">
        <w:rPr>
          <w:rFonts w:ascii="system-ui" w:hAnsi="system-ui"/>
        </w:rPr>
        <w:t>Test water balance at least every 10 days</w:t>
      </w:r>
    </w:p>
    <w:p w14:paraId="401DEB52" w14:textId="3A6A64EA" w:rsidR="0018505F" w:rsidRPr="00E12171" w:rsidRDefault="00E12171" w:rsidP="0018505F">
      <w:pPr>
        <w:pStyle w:val="NormalWeb"/>
        <w:numPr>
          <w:ilvl w:val="2"/>
          <w:numId w:val="3"/>
        </w:numPr>
        <w:spacing w:before="0" w:beforeAutospacing="0" w:after="0" w:afterAutospacing="0"/>
        <w:rPr>
          <w:rFonts w:ascii="system-ui" w:hAnsi="system-ui"/>
        </w:rPr>
      </w:pPr>
      <w:proofErr w:type="gramStart"/>
      <w:r>
        <w:rPr>
          <w:rFonts w:ascii="system-ui" w:hAnsi="system-ui"/>
          <w:b/>
          <w:bCs/>
        </w:rPr>
        <w:t>Alkalinity</w:t>
      </w:r>
      <w:r w:rsidR="00F97ED9">
        <w:rPr>
          <w:rFonts w:ascii="system-ui" w:hAnsi="system-ui"/>
          <w:b/>
          <w:bCs/>
        </w:rPr>
        <w:t xml:space="preserve">  </w:t>
      </w:r>
      <w:r w:rsidR="00F97ED9" w:rsidRPr="00631DFA">
        <w:rPr>
          <w:rFonts w:ascii="system-ui" w:hAnsi="system-ui"/>
        </w:rPr>
        <w:t>Test</w:t>
      </w:r>
      <w:proofErr w:type="gramEnd"/>
      <w:r w:rsidR="00F97ED9" w:rsidRPr="00631DFA">
        <w:rPr>
          <w:rFonts w:ascii="system-ui" w:hAnsi="system-ui"/>
        </w:rPr>
        <w:t xml:space="preserve"> at least every 10 days</w:t>
      </w:r>
    </w:p>
    <w:p w14:paraId="6B8DD3A1" w14:textId="1EAE42E5" w:rsidR="00E12171" w:rsidRDefault="00E12171" w:rsidP="0018505F">
      <w:pPr>
        <w:pStyle w:val="NormalWeb"/>
        <w:numPr>
          <w:ilvl w:val="2"/>
          <w:numId w:val="3"/>
        </w:numPr>
        <w:spacing w:before="0" w:beforeAutospacing="0" w:after="0" w:afterAutospacing="0"/>
        <w:rPr>
          <w:rFonts w:ascii="system-ui" w:hAnsi="system-ui"/>
        </w:rPr>
      </w:pPr>
      <w:r>
        <w:rPr>
          <w:rFonts w:ascii="system-ui" w:hAnsi="system-ui"/>
          <w:b/>
          <w:bCs/>
        </w:rPr>
        <w:t>Calcium hardness</w:t>
      </w:r>
      <w:r w:rsidR="00F97ED9">
        <w:rPr>
          <w:rFonts w:ascii="system-ui" w:hAnsi="system-ui"/>
          <w:b/>
          <w:bCs/>
        </w:rPr>
        <w:t xml:space="preserve">. </w:t>
      </w:r>
      <w:r w:rsidR="00F97ED9" w:rsidRPr="00631DFA">
        <w:rPr>
          <w:rFonts w:ascii="system-ui" w:hAnsi="system-ui"/>
        </w:rPr>
        <w:t>Test at least every 10 days</w:t>
      </w:r>
    </w:p>
    <w:p w14:paraId="1C1FE1D7" w14:textId="6E5FEEB7" w:rsidR="00585332" w:rsidRPr="005227A9" w:rsidRDefault="00585332" w:rsidP="00B341E7">
      <w:pPr>
        <w:pStyle w:val="NormalWeb"/>
        <w:numPr>
          <w:ilvl w:val="1"/>
          <w:numId w:val="3"/>
        </w:numPr>
        <w:spacing w:before="0" w:beforeAutospacing="0" w:after="0" w:afterAutospacing="0"/>
        <w:rPr>
          <w:rFonts w:ascii="system-ui" w:hAnsi="system-ui"/>
        </w:rPr>
      </w:pPr>
      <w:r>
        <w:rPr>
          <w:rFonts w:ascii="system-ui" w:hAnsi="system-ui"/>
          <w:b/>
          <w:bCs/>
        </w:rPr>
        <w:t>Disinfect</w:t>
      </w:r>
      <w:r w:rsidR="00614E17">
        <w:rPr>
          <w:rFonts w:ascii="system-ui" w:hAnsi="system-ui"/>
          <w:b/>
          <w:bCs/>
        </w:rPr>
        <w:t>ant Levels &amp; pH</w:t>
      </w:r>
    </w:p>
    <w:p w14:paraId="1A6B7B92" w14:textId="77777777" w:rsidR="00D3600C" w:rsidRDefault="005227A9" w:rsidP="00E2139F">
      <w:pPr>
        <w:pStyle w:val="NormalWeb"/>
        <w:numPr>
          <w:ilvl w:val="2"/>
          <w:numId w:val="3"/>
        </w:numPr>
        <w:spacing w:before="0" w:beforeAutospacing="0" w:after="0" w:afterAutospacing="0"/>
        <w:rPr>
          <w:rFonts w:ascii="system-ui" w:hAnsi="system-ui"/>
        </w:rPr>
      </w:pPr>
      <w:r>
        <w:rPr>
          <w:rFonts w:ascii="system-ui" w:hAnsi="system-ui"/>
          <w:b/>
          <w:bCs/>
        </w:rPr>
        <w:t>Class A &amp; B</w:t>
      </w:r>
      <w:r w:rsidR="00E2139F">
        <w:rPr>
          <w:rFonts w:ascii="system-ui" w:hAnsi="system-ui"/>
        </w:rPr>
        <w:t xml:space="preserve">.  </w:t>
      </w:r>
    </w:p>
    <w:p w14:paraId="4693E8CF" w14:textId="51B52327" w:rsidR="005227A9" w:rsidRDefault="00D3600C" w:rsidP="00D3600C">
      <w:pPr>
        <w:pStyle w:val="NormalWeb"/>
        <w:numPr>
          <w:ilvl w:val="3"/>
          <w:numId w:val="3"/>
        </w:numPr>
        <w:spacing w:before="0" w:beforeAutospacing="0" w:after="0" w:afterAutospacing="0"/>
        <w:rPr>
          <w:rFonts w:ascii="system-ui" w:hAnsi="system-ui"/>
        </w:rPr>
      </w:pPr>
      <w:r>
        <w:rPr>
          <w:rFonts w:ascii="system-ui" w:hAnsi="system-ui"/>
          <w:b/>
          <w:bCs/>
        </w:rPr>
        <w:t xml:space="preserve">Manual </w:t>
      </w:r>
      <w:r w:rsidR="00E2139F">
        <w:rPr>
          <w:rFonts w:ascii="system-ui" w:hAnsi="system-ui"/>
        </w:rPr>
        <w:t>Tests required every 2 hours</w:t>
      </w:r>
      <w:r w:rsidR="00D840C9">
        <w:rPr>
          <w:rFonts w:ascii="system-ui" w:hAnsi="system-ui"/>
        </w:rPr>
        <w:t>; or</w:t>
      </w:r>
    </w:p>
    <w:p w14:paraId="43411B2E" w14:textId="1F309DCC" w:rsidR="00FB7EF0" w:rsidRPr="006A0179" w:rsidRDefault="00D840C9" w:rsidP="006A0179">
      <w:pPr>
        <w:pStyle w:val="NormalWeb"/>
        <w:numPr>
          <w:ilvl w:val="3"/>
          <w:numId w:val="3"/>
        </w:numPr>
        <w:spacing w:before="0" w:beforeAutospacing="0" w:after="0" w:afterAutospacing="0"/>
        <w:rPr>
          <w:rFonts w:ascii="system-ui" w:hAnsi="system-ui"/>
        </w:rPr>
      </w:pPr>
      <w:r>
        <w:rPr>
          <w:rFonts w:ascii="system-ui" w:hAnsi="system-ui"/>
          <w:b/>
          <w:bCs/>
        </w:rPr>
        <w:t>Automatically controlled</w:t>
      </w:r>
      <w:r w:rsidR="00957E75">
        <w:rPr>
          <w:rFonts w:ascii="system-ui" w:hAnsi="system-ui"/>
          <w:b/>
          <w:bCs/>
        </w:rPr>
        <w:t>.</w:t>
      </w:r>
      <w:r w:rsidR="00FB7EF0">
        <w:rPr>
          <w:rFonts w:ascii="system-ui" w:hAnsi="system-ui"/>
          <w:b/>
          <w:bCs/>
        </w:rPr>
        <w:t xml:space="preserve">  </w:t>
      </w:r>
      <w:proofErr w:type="gramStart"/>
      <w:r w:rsidR="00FB7EF0" w:rsidRPr="00957E75">
        <w:rPr>
          <w:rFonts w:ascii="system-ui" w:hAnsi="system-ui"/>
        </w:rPr>
        <w:t>Tests</w:t>
      </w:r>
      <w:proofErr w:type="gramEnd"/>
      <w:r w:rsidR="00FB7EF0" w:rsidRPr="00957E75">
        <w:rPr>
          <w:rFonts w:ascii="system-ui" w:hAnsi="system-ui"/>
        </w:rPr>
        <w:t xml:space="preserve"> required 3 times a day</w:t>
      </w:r>
    </w:p>
    <w:p w14:paraId="4F5EE92B" w14:textId="6C18A24D" w:rsidR="006A0179" w:rsidRPr="006A0179" w:rsidRDefault="005227A9" w:rsidP="005227A9">
      <w:pPr>
        <w:pStyle w:val="NormalWeb"/>
        <w:numPr>
          <w:ilvl w:val="2"/>
          <w:numId w:val="3"/>
        </w:numPr>
        <w:spacing w:before="0" w:beforeAutospacing="0" w:after="0" w:afterAutospacing="0"/>
        <w:rPr>
          <w:rFonts w:ascii="system-ui" w:hAnsi="system-ui"/>
        </w:rPr>
      </w:pPr>
      <w:r>
        <w:rPr>
          <w:rFonts w:ascii="system-ui" w:hAnsi="system-ui"/>
          <w:b/>
          <w:bCs/>
        </w:rPr>
        <w:lastRenderedPageBreak/>
        <w:t>Class C &amp; other class pools</w:t>
      </w:r>
      <w:r w:rsidR="00105F7C">
        <w:rPr>
          <w:rFonts w:ascii="system-ui" w:hAnsi="system-ui"/>
          <w:b/>
          <w:bCs/>
        </w:rPr>
        <w:t xml:space="preserve"> with onsite staff</w:t>
      </w:r>
    </w:p>
    <w:p w14:paraId="4FE1EB3E" w14:textId="55124934" w:rsidR="005227A9" w:rsidRDefault="006A0179" w:rsidP="006A0179">
      <w:pPr>
        <w:pStyle w:val="NormalWeb"/>
        <w:numPr>
          <w:ilvl w:val="3"/>
          <w:numId w:val="3"/>
        </w:numPr>
        <w:spacing w:before="0" w:beforeAutospacing="0" w:after="0" w:afterAutospacing="0"/>
        <w:rPr>
          <w:rFonts w:ascii="system-ui" w:hAnsi="system-ui"/>
        </w:rPr>
      </w:pPr>
      <w:r>
        <w:rPr>
          <w:rFonts w:ascii="system-ui" w:hAnsi="system-ui"/>
          <w:b/>
          <w:bCs/>
        </w:rPr>
        <w:t xml:space="preserve">Manual </w:t>
      </w:r>
      <w:r w:rsidR="00E2139F" w:rsidRPr="00E2139F">
        <w:rPr>
          <w:rFonts w:ascii="system-ui" w:hAnsi="system-ui"/>
        </w:rPr>
        <w:t>Tests required 3 times a day</w:t>
      </w:r>
    </w:p>
    <w:p w14:paraId="43242969" w14:textId="27226238" w:rsidR="006A0179" w:rsidRDefault="006A0179" w:rsidP="006A0179">
      <w:pPr>
        <w:pStyle w:val="NormalWeb"/>
        <w:numPr>
          <w:ilvl w:val="3"/>
          <w:numId w:val="3"/>
        </w:numPr>
        <w:spacing w:before="0" w:beforeAutospacing="0" w:after="0" w:afterAutospacing="0"/>
        <w:rPr>
          <w:rFonts w:ascii="system-ui" w:hAnsi="system-ui"/>
        </w:rPr>
      </w:pPr>
      <w:r>
        <w:rPr>
          <w:rFonts w:ascii="system-ui" w:hAnsi="system-ui"/>
          <w:b/>
          <w:bCs/>
        </w:rPr>
        <w:t>Automatically controlled</w:t>
      </w:r>
      <w:r w:rsidR="00957E75">
        <w:rPr>
          <w:rFonts w:ascii="system-ui" w:hAnsi="system-ui"/>
          <w:b/>
          <w:bCs/>
        </w:rPr>
        <w:t>.</w:t>
      </w:r>
      <w:r>
        <w:rPr>
          <w:rFonts w:ascii="system-ui" w:hAnsi="system-ui"/>
          <w:b/>
          <w:bCs/>
        </w:rPr>
        <w:t xml:space="preserve">  </w:t>
      </w:r>
      <w:r w:rsidRPr="00957E75">
        <w:rPr>
          <w:rFonts w:ascii="system-ui" w:hAnsi="system-ui"/>
        </w:rPr>
        <w:t xml:space="preserve">Tests required </w:t>
      </w:r>
      <w:r w:rsidR="003820B8" w:rsidRPr="00957E75">
        <w:rPr>
          <w:rFonts w:ascii="system-ui" w:hAnsi="system-ui"/>
        </w:rPr>
        <w:t>1 time a day</w:t>
      </w:r>
    </w:p>
    <w:p w14:paraId="60952966" w14:textId="04D5D22A" w:rsidR="007957E0" w:rsidRPr="00105F7C" w:rsidRDefault="000E5FC8" w:rsidP="007957E0">
      <w:pPr>
        <w:pStyle w:val="NormalWeb"/>
        <w:numPr>
          <w:ilvl w:val="2"/>
          <w:numId w:val="3"/>
        </w:numPr>
        <w:spacing w:before="0" w:beforeAutospacing="0" w:after="0" w:afterAutospacing="0"/>
        <w:rPr>
          <w:rFonts w:ascii="system-ui" w:hAnsi="system-ui"/>
        </w:rPr>
      </w:pPr>
      <w:r>
        <w:rPr>
          <w:rFonts w:ascii="system-ui" w:hAnsi="system-ui"/>
          <w:b/>
          <w:bCs/>
        </w:rPr>
        <w:t>Class C with satellite staff such as an HOA</w:t>
      </w:r>
    </w:p>
    <w:p w14:paraId="031A934E" w14:textId="5E677187" w:rsidR="00105F7C" w:rsidRPr="0028103A" w:rsidRDefault="0028103A" w:rsidP="00105F7C">
      <w:pPr>
        <w:pStyle w:val="NormalWeb"/>
        <w:numPr>
          <w:ilvl w:val="3"/>
          <w:numId w:val="3"/>
        </w:numPr>
        <w:spacing w:before="0" w:beforeAutospacing="0" w:after="0" w:afterAutospacing="0"/>
        <w:rPr>
          <w:rFonts w:ascii="system-ui" w:hAnsi="system-ui"/>
        </w:rPr>
      </w:pPr>
      <w:r>
        <w:rPr>
          <w:rFonts w:ascii="system-ui" w:hAnsi="system-ui"/>
          <w:b/>
          <w:bCs/>
        </w:rPr>
        <w:t xml:space="preserve">Manual Test </w:t>
      </w:r>
      <w:r w:rsidRPr="0018505F">
        <w:rPr>
          <w:rFonts w:ascii="system-ui" w:hAnsi="system-ui"/>
        </w:rPr>
        <w:t xml:space="preserve">1 </w:t>
      </w:r>
      <w:r w:rsidR="0018505F" w:rsidRPr="0018505F">
        <w:rPr>
          <w:rFonts w:ascii="system-ui" w:hAnsi="system-ui"/>
        </w:rPr>
        <w:t>time a day</w:t>
      </w:r>
    </w:p>
    <w:p w14:paraId="32689D21" w14:textId="07BD6574" w:rsidR="0028103A" w:rsidRPr="0018505F" w:rsidRDefault="00847291" w:rsidP="00105F7C">
      <w:pPr>
        <w:pStyle w:val="NormalWeb"/>
        <w:numPr>
          <w:ilvl w:val="3"/>
          <w:numId w:val="3"/>
        </w:numPr>
        <w:spacing w:before="0" w:beforeAutospacing="0" w:after="0" w:afterAutospacing="0"/>
        <w:rPr>
          <w:rFonts w:ascii="system-ui" w:hAnsi="system-ui"/>
        </w:rPr>
      </w:pPr>
      <w:r>
        <w:rPr>
          <w:rFonts w:ascii="system-ui" w:hAnsi="system-ui"/>
          <w:b/>
          <w:bCs/>
        </w:rPr>
        <w:t xml:space="preserve">Automatically controlled.  </w:t>
      </w:r>
      <w:r w:rsidRPr="0018505F">
        <w:rPr>
          <w:rFonts w:ascii="system-ui" w:hAnsi="system-ui"/>
        </w:rPr>
        <w:t xml:space="preserve">Tests </w:t>
      </w:r>
      <w:proofErr w:type="gramStart"/>
      <w:r w:rsidRPr="0018505F">
        <w:rPr>
          <w:rFonts w:ascii="system-ui" w:hAnsi="system-ui"/>
        </w:rPr>
        <w:t>required</w:t>
      </w:r>
      <w:proofErr w:type="gramEnd"/>
      <w:r w:rsidRPr="0018505F">
        <w:rPr>
          <w:rFonts w:ascii="system-ui" w:hAnsi="system-ui"/>
        </w:rPr>
        <w:t xml:space="preserve"> 1 time a day</w:t>
      </w:r>
      <w:r w:rsidR="00B80B3D" w:rsidRPr="0018505F">
        <w:rPr>
          <w:rFonts w:ascii="system-ui" w:hAnsi="system-ui"/>
        </w:rPr>
        <w:t xml:space="preserve"> and 1 time a week</w:t>
      </w:r>
      <w:r w:rsidR="0018505F" w:rsidRPr="0018505F">
        <w:rPr>
          <w:rFonts w:ascii="system-ui" w:hAnsi="system-ui"/>
        </w:rPr>
        <w:t xml:space="preserve"> manually</w:t>
      </w:r>
    </w:p>
    <w:p w14:paraId="7CF3D953" w14:textId="2F61BAB4" w:rsidR="00D04143" w:rsidRDefault="006347FD" w:rsidP="00B341E7">
      <w:pPr>
        <w:pStyle w:val="NormalWeb"/>
        <w:numPr>
          <w:ilvl w:val="0"/>
          <w:numId w:val="3"/>
        </w:numPr>
        <w:spacing w:before="0" w:beforeAutospacing="0" w:after="0" w:afterAutospacing="0"/>
        <w:rPr>
          <w:rFonts w:ascii="system-ui" w:hAnsi="system-ui"/>
        </w:rPr>
      </w:pPr>
      <w:r>
        <w:rPr>
          <w:rFonts w:ascii="system-ui" w:hAnsi="system-ui"/>
        </w:rPr>
        <w:t xml:space="preserve">Secondary </w:t>
      </w:r>
      <w:r w:rsidR="00D04143">
        <w:rPr>
          <w:rFonts w:ascii="system-ui" w:hAnsi="system-ui"/>
        </w:rPr>
        <w:t xml:space="preserve">Disinfection System.  </w:t>
      </w:r>
      <w:r w:rsidR="00F36575">
        <w:rPr>
          <w:rFonts w:ascii="system-ui" w:hAnsi="system-ui"/>
        </w:rPr>
        <w:t>Maintained onsite</w:t>
      </w:r>
    </w:p>
    <w:p w14:paraId="55E73813" w14:textId="7F69F1BE" w:rsidR="006347FD" w:rsidRDefault="00D04143" w:rsidP="00D04143">
      <w:pPr>
        <w:pStyle w:val="NormalWeb"/>
        <w:numPr>
          <w:ilvl w:val="1"/>
          <w:numId w:val="3"/>
        </w:numPr>
        <w:spacing w:before="0" w:beforeAutospacing="0" w:after="0" w:afterAutospacing="0"/>
        <w:rPr>
          <w:rFonts w:ascii="system-ui" w:hAnsi="system-ui"/>
        </w:rPr>
      </w:pPr>
      <w:r>
        <w:rPr>
          <w:rFonts w:ascii="system-ui" w:hAnsi="system-ui"/>
        </w:rPr>
        <w:t>Validation records (as applicable)</w:t>
      </w:r>
    </w:p>
    <w:p w14:paraId="30549AF6" w14:textId="37487C6E" w:rsidR="00D04143" w:rsidRPr="006347FD" w:rsidRDefault="00D04143" w:rsidP="00D04143">
      <w:pPr>
        <w:pStyle w:val="NormalWeb"/>
        <w:numPr>
          <w:ilvl w:val="1"/>
          <w:numId w:val="3"/>
        </w:numPr>
        <w:spacing w:before="0" w:beforeAutospacing="0" w:after="0" w:afterAutospacing="0"/>
        <w:rPr>
          <w:rFonts w:ascii="system-ui" w:hAnsi="system-ui"/>
        </w:rPr>
      </w:pPr>
      <w:r>
        <w:rPr>
          <w:rFonts w:ascii="system-ui" w:hAnsi="system-ui"/>
        </w:rPr>
        <w:t>Operation records</w:t>
      </w:r>
    </w:p>
    <w:p w14:paraId="689CDE87" w14:textId="7C9E09B4" w:rsidR="00103296" w:rsidRPr="00103296" w:rsidRDefault="00103296" w:rsidP="00B341E7">
      <w:pPr>
        <w:pStyle w:val="NormalWeb"/>
        <w:numPr>
          <w:ilvl w:val="0"/>
          <w:numId w:val="3"/>
        </w:numPr>
        <w:spacing w:before="0" w:beforeAutospacing="0" w:after="0" w:afterAutospacing="0"/>
        <w:rPr>
          <w:rFonts w:ascii="system-ui" w:hAnsi="system-ui"/>
        </w:rPr>
      </w:pPr>
      <w:r>
        <w:rPr>
          <w:rFonts w:ascii="system-ui" w:hAnsi="system-ui"/>
          <w:b/>
          <w:bCs/>
        </w:rPr>
        <w:t xml:space="preserve">Records.  </w:t>
      </w:r>
    </w:p>
    <w:p w14:paraId="2710DC8F" w14:textId="5D2C9E1C" w:rsidR="00051CEA" w:rsidRDefault="00B341E7" w:rsidP="00103296">
      <w:pPr>
        <w:pStyle w:val="NormalWeb"/>
        <w:numPr>
          <w:ilvl w:val="1"/>
          <w:numId w:val="3"/>
        </w:numPr>
        <w:spacing w:before="0" w:beforeAutospacing="0" w:after="0" w:afterAutospacing="0"/>
        <w:rPr>
          <w:rFonts w:ascii="system-ui" w:hAnsi="system-ui"/>
        </w:rPr>
      </w:pPr>
      <w:r>
        <w:rPr>
          <w:rFonts w:ascii="system-ui" w:hAnsi="system-ui"/>
          <w:b/>
          <w:bCs/>
        </w:rPr>
        <w:t>Log Sheet</w:t>
      </w:r>
      <w:r w:rsidR="00FC600F">
        <w:rPr>
          <w:rFonts w:ascii="system-ui" w:hAnsi="system-ui"/>
          <w:b/>
          <w:bCs/>
        </w:rPr>
        <w:t>s</w:t>
      </w:r>
      <w:r w:rsidR="00051CEA">
        <w:rPr>
          <w:rFonts w:ascii="system-ui" w:hAnsi="system-ui"/>
        </w:rPr>
        <w:t xml:space="preserve">: </w:t>
      </w:r>
      <w:r w:rsidR="00FC600F">
        <w:rPr>
          <w:rFonts w:ascii="system-ui" w:hAnsi="system-ui"/>
        </w:rPr>
        <w:t xml:space="preserve">Log sheets must be </w:t>
      </w:r>
      <w:r w:rsidR="00806399">
        <w:rPr>
          <w:rFonts w:ascii="system-ui" w:hAnsi="system-ui"/>
        </w:rPr>
        <w:t>completed daily</w:t>
      </w:r>
      <w:r w:rsidR="001C6A58">
        <w:rPr>
          <w:rFonts w:ascii="system-ui" w:hAnsi="system-ui"/>
        </w:rPr>
        <w:t>, easily accessible</w:t>
      </w:r>
      <w:r w:rsidR="00806399">
        <w:rPr>
          <w:rFonts w:ascii="system-ui" w:hAnsi="system-ui"/>
        </w:rPr>
        <w:t xml:space="preserve"> and retained for 3 years for review</w:t>
      </w:r>
    </w:p>
    <w:p w14:paraId="5C2F82E4" w14:textId="0372A9A1" w:rsidR="0088384D" w:rsidRPr="0077229B" w:rsidRDefault="0088384D" w:rsidP="0088384D">
      <w:pPr>
        <w:pStyle w:val="NormalWeb"/>
        <w:numPr>
          <w:ilvl w:val="2"/>
          <w:numId w:val="3"/>
        </w:numPr>
        <w:spacing w:before="0" w:beforeAutospacing="0" w:after="0" w:afterAutospacing="0"/>
        <w:rPr>
          <w:rFonts w:ascii="system-ui" w:hAnsi="system-ui"/>
        </w:rPr>
      </w:pPr>
      <w:r>
        <w:rPr>
          <w:rFonts w:ascii="system-ui" w:hAnsi="system-ui"/>
          <w:b/>
          <w:bCs/>
        </w:rPr>
        <w:t>If multiple pools/</w:t>
      </w:r>
      <w:proofErr w:type="gramStart"/>
      <w:r>
        <w:rPr>
          <w:rFonts w:ascii="system-ui" w:hAnsi="system-ui"/>
          <w:b/>
          <w:bCs/>
        </w:rPr>
        <w:t>spas</w:t>
      </w:r>
      <w:proofErr w:type="gramEnd"/>
      <w:r>
        <w:rPr>
          <w:rFonts w:ascii="system-ui" w:hAnsi="system-ui"/>
          <w:b/>
          <w:bCs/>
        </w:rPr>
        <w:t xml:space="preserve"> onsite, I</w:t>
      </w:r>
      <w:r w:rsidR="0077229B">
        <w:rPr>
          <w:rFonts w:ascii="system-ui" w:hAnsi="system-ui"/>
          <w:b/>
          <w:bCs/>
        </w:rPr>
        <w:t>dentification of the pool tested required</w:t>
      </w:r>
    </w:p>
    <w:p w14:paraId="5F37C9DA" w14:textId="563FF910" w:rsidR="0077229B" w:rsidRPr="0077229B" w:rsidRDefault="0077229B" w:rsidP="0088384D">
      <w:pPr>
        <w:pStyle w:val="NormalWeb"/>
        <w:numPr>
          <w:ilvl w:val="2"/>
          <w:numId w:val="3"/>
        </w:numPr>
        <w:spacing w:before="0" w:beforeAutospacing="0" w:after="0" w:afterAutospacing="0"/>
        <w:rPr>
          <w:rFonts w:ascii="system-ui" w:hAnsi="system-ui"/>
        </w:rPr>
      </w:pPr>
      <w:r>
        <w:rPr>
          <w:rFonts w:ascii="system-ui" w:hAnsi="system-ui"/>
          <w:b/>
          <w:bCs/>
        </w:rPr>
        <w:t>Date and time testing performed</w:t>
      </w:r>
    </w:p>
    <w:p w14:paraId="700A20FC" w14:textId="4B0CC2D5" w:rsidR="0077229B" w:rsidRPr="00990249" w:rsidRDefault="0077229B" w:rsidP="0088384D">
      <w:pPr>
        <w:pStyle w:val="NormalWeb"/>
        <w:numPr>
          <w:ilvl w:val="2"/>
          <w:numId w:val="3"/>
        </w:numPr>
        <w:spacing w:before="0" w:beforeAutospacing="0" w:after="0" w:afterAutospacing="0"/>
        <w:rPr>
          <w:rFonts w:ascii="system-ui" w:hAnsi="system-ui"/>
        </w:rPr>
      </w:pPr>
      <w:r>
        <w:rPr>
          <w:rFonts w:ascii="system-ui" w:hAnsi="system-ui"/>
          <w:b/>
          <w:bCs/>
        </w:rPr>
        <w:t>Chemical Level</w:t>
      </w:r>
    </w:p>
    <w:p w14:paraId="4AC61B82" w14:textId="267E194A" w:rsidR="00990249" w:rsidRPr="000352FC" w:rsidRDefault="00990249" w:rsidP="0088384D">
      <w:pPr>
        <w:pStyle w:val="NormalWeb"/>
        <w:numPr>
          <w:ilvl w:val="2"/>
          <w:numId w:val="3"/>
        </w:numPr>
        <w:spacing w:before="0" w:beforeAutospacing="0" w:after="0" w:afterAutospacing="0"/>
        <w:rPr>
          <w:rFonts w:ascii="system-ui" w:hAnsi="system-ui"/>
        </w:rPr>
      </w:pPr>
      <w:r>
        <w:rPr>
          <w:rFonts w:ascii="system-ui" w:hAnsi="system-ui"/>
          <w:b/>
          <w:bCs/>
        </w:rPr>
        <w:t>(automated controller reading) if applicable</w:t>
      </w:r>
    </w:p>
    <w:p w14:paraId="63470A00" w14:textId="2138186E" w:rsidR="000352FC" w:rsidRDefault="000352FC" w:rsidP="0088384D">
      <w:pPr>
        <w:pStyle w:val="NormalWeb"/>
        <w:numPr>
          <w:ilvl w:val="2"/>
          <w:numId w:val="3"/>
        </w:numPr>
        <w:spacing w:before="0" w:beforeAutospacing="0" w:after="0" w:afterAutospacing="0"/>
        <w:rPr>
          <w:rFonts w:ascii="system-ui" w:hAnsi="system-ui"/>
        </w:rPr>
      </w:pPr>
      <w:r>
        <w:rPr>
          <w:rFonts w:ascii="system-ui" w:hAnsi="system-ui"/>
          <w:b/>
          <w:bCs/>
        </w:rPr>
        <w:t>mV of ORP meter where applicable; and</w:t>
      </w:r>
    </w:p>
    <w:p w14:paraId="4CEA2973" w14:textId="512CE27D" w:rsidR="00051CEA" w:rsidRDefault="00051CEA" w:rsidP="00B51151">
      <w:pPr>
        <w:pStyle w:val="NormalWeb"/>
        <w:numPr>
          <w:ilvl w:val="2"/>
          <w:numId w:val="3"/>
        </w:numPr>
        <w:spacing w:before="0" w:beforeAutospacing="0" w:after="0" w:afterAutospacing="0"/>
        <w:rPr>
          <w:rFonts w:ascii="system-ui" w:hAnsi="system-ui"/>
        </w:rPr>
      </w:pPr>
      <w:r>
        <w:rPr>
          <w:rFonts w:ascii="system-ui" w:hAnsi="system-ui"/>
          <w:b/>
          <w:bCs/>
        </w:rPr>
        <w:t>Corrective Actions</w:t>
      </w:r>
      <w:r>
        <w:rPr>
          <w:rFonts w:ascii="system-ui" w:hAnsi="system-ui"/>
        </w:rPr>
        <w:t xml:space="preserve">: </w:t>
      </w:r>
      <w:r w:rsidR="0029029F">
        <w:rPr>
          <w:rFonts w:ascii="system-ui" w:hAnsi="system-ui"/>
        </w:rPr>
        <w:t>Documentation</w:t>
      </w:r>
      <w:r w:rsidR="00674E85">
        <w:rPr>
          <w:rFonts w:ascii="system-ui" w:hAnsi="system-ui"/>
        </w:rPr>
        <w:t xml:space="preserve"> </w:t>
      </w:r>
      <w:r>
        <w:rPr>
          <w:rFonts w:ascii="system-ui" w:hAnsi="system-ui"/>
        </w:rPr>
        <w:t>Steps</w:t>
      </w:r>
      <w:r w:rsidR="00C83253">
        <w:rPr>
          <w:rFonts w:ascii="system-ui" w:hAnsi="system-ui"/>
        </w:rPr>
        <w:t xml:space="preserve"> taken</w:t>
      </w:r>
      <w:r>
        <w:rPr>
          <w:rFonts w:ascii="system-ui" w:hAnsi="system-ui"/>
        </w:rPr>
        <w:t xml:space="preserve"> to adjust chemical levels when tests fall outside acceptable ranges.</w:t>
      </w:r>
    </w:p>
    <w:p w14:paraId="4E44EFE7" w14:textId="40F28AD0" w:rsidR="00051CEA" w:rsidRDefault="00D20A90" w:rsidP="00051CEA">
      <w:pPr>
        <w:pStyle w:val="NormalWeb"/>
        <w:spacing w:before="0" w:beforeAutospacing="0" w:after="0" w:afterAutospacing="0"/>
        <w:rPr>
          <w:rFonts w:ascii="system-ui" w:hAnsi="system-ui"/>
        </w:rPr>
      </w:pPr>
      <w:r>
        <w:rPr>
          <w:noProof/>
        </w:rPr>
        <w:drawing>
          <wp:inline distT="0" distB="0" distL="0" distR="0" wp14:anchorId="33C420E2" wp14:editId="062E5758">
            <wp:extent cx="5457825" cy="4195320"/>
            <wp:effectExtent l="0" t="0" r="0" b="0"/>
            <wp:docPr id="13176946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94671" name="Picture 1" descr="A screenshot of a computer&#10;&#10;AI-generated content may be incorrect."/>
                    <pic:cNvPicPr/>
                  </pic:nvPicPr>
                  <pic:blipFill rotWithShape="1">
                    <a:blip r:embed="rId7"/>
                    <a:srcRect l="15705" t="18210" r="66026" b="31943"/>
                    <a:stretch/>
                  </pic:blipFill>
                  <pic:spPr bwMode="auto">
                    <a:xfrm>
                      <a:off x="0" y="0"/>
                      <a:ext cx="5474794" cy="4208364"/>
                    </a:xfrm>
                    <a:prstGeom prst="rect">
                      <a:avLst/>
                    </a:prstGeom>
                    <a:ln>
                      <a:noFill/>
                    </a:ln>
                    <a:extLst>
                      <a:ext uri="{53640926-AAD7-44D8-BBD7-CCE9431645EC}">
                        <a14:shadowObscured xmlns:a14="http://schemas.microsoft.com/office/drawing/2010/main"/>
                      </a:ext>
                    </a:extLst>
                  </pic:spPr>
                </pic:pic>
              </a:graphicData>
            </a:graphic>
          </wp:inline>
        </w:drawing>
      </w:r>
    </w:p>
    <w:p w14:paraId="45B44390" w14:textId="77777777" w:rsidR="00051CEA" w:rsidRDefault="00051CEA" w:rsidP="00051CEA">
      <w:pPr>
        <w:pStyle w:val="NormalWeb"/>
        <w:spacing w:before="0" w:beforeAutospacing="0" w:after="0" w:afterAutospacing="0"/>
        <w:rPr>
          <w:rFonts w:ascii="system-ui" w:hAnsi="system-ui"/>
        </w:rPr>
      </w:pPr>
      <w:r>
        <w:rPr>
          <w:rFonts w:ascii="system-ui" w:hAnsi="system-ui"/>
          <w:b/>
          <w:bCs/>
        </w:rPr>
        <w:t>4. Filtration and Circulation Protocols</w:t>
      </w:r>
    </w:p>
    <w:p w14:paraId="296DA533" w14:textId="77777777" w:rsidR="00A865A8" w:rsidRDefault="00051CEA" w:rsidP="008341FA">
      <w:pPr>
        <w:pStyle w:val="NormalWeb"/>
        <w:numPr>
          <w:ilvl w:val="0"/>
          <w:numId w:val="9"/>
        </w:numPr>
        <w:spacing w:before="0" w:beforeAutospacing="0" w:after="0" w:afterAutospacing="0"/>
        <w:rPr>
          <w:rFonts w:ascii="system-ui" w:hAnsi="system-ui"/>
        </w:rPr>
      </w:pPr>
      <w:r>
        <w:rPr>
          <w:rFonts w:ascii="system-ui" w:hAnsi="system-ui"/>
          <w:b/>
          <w:bCs/>
        </w:rPr>
        <w:lastRenderedPageBreak/>
        <w:t>Turnover Rates</w:t>
      </w:r>
      <w:r>
        <w:rPr>
          <w:rFonts w:ascii="system-ui" w:hAnsi="system-ui"/>
        </w:rPr>
        <w:t xml:space="preserve">: Ensure complete water turnover as specified by pool type (e.g., every </w:t>
      </w:r>
      <w:r>
        <w:rPr>
          <w:rFonts w:ascii="system-ui" w:hAnsi="system-ui"/>
          <w:b/>
          <w:bCs/>
        </w:rPr>
        <w:t>6 hours</w:t>
      </w:r>
      <w:r>
        <w:rPr>
          <w:rFonts w:ascii="system-ui" w:hAnsi="system-ui"/>
        </w:rPr>
        <w:t xml:space="preserve"> for public pools).</w:t>
      </w:r>
      <w:r w:rsidR="00A865A8">
        <w:rPr>
          <w:rFonts w:ascii="system-ui" w:hAnsi="system-ui"/>
        </w:rPr>
        <w:t xml:space="preserve"> </w:t>
      </w:r>
    </w:p>
    <w:p w14:paraId="667E099F" w14:textId="0C440B2E" w:rsidR="00A865A8" w:rsidRDefault="006322B5" w:rsidP="008341FA">
      <w:pPr>
        <w:pStyle w:val="NormalWeb"/>
        <w:numPr>
          <w:ilvl w:val="0"/>
          <w:numId w:val="9"/>
        </w:numPr>
        <w:spacing w:before="0" w:beforeAutospacing="0" w:after="0" w:afterAutospacing="0"/>
        <w:rPr>
          <w:rFonts w:ascii="system-ui" w:hAnsi="system-ui"/>
        </w:rPr>
      </w:pPr>
      <w:r w:rsidRPr="00A865A8">
        <w:rPr>
          <w:rFonts w:ascii="system-ui" w:hAnsi="system-ui"/>
        </w:rPr>
        <w:t>In Season</w:t>
      </w:r>
    </w:p>
    <w:p w14:paraId="77B93C2C" w14:textId="46F2AA5A" w:rsidR="006322B5" w:rsidRPr="00A865A8" w:rsidRDefault="006322B5" w:rsidP="008341FA">
      <w:pPr>
        <w:pStyle w:val="NormalWeb"/>
        <w:numPr>
          <w:ilvl w:val="0"/>
          <w:numId w:val="9"/>
        </w:numPr>
        <w:spacing w:before="0" w:beforeAutospacing="0" w:after="0" w:afterAutospacing="0"/>
        <w:rPr>
          <w:rFonts w:ascii="system-ui" w:hAnsi="system-ui"/>
        </w:rPr>
      </w:pPr>
      <w:r w:rsidRPr="00A865A8">
        <w:rPr>
          <w:rFonts w:ascii="system-ui" w:hAnsi="system-ui"/>
        </w:rPr>
        <w:t>Off Season</w:t>
      </w:r>
    </w:p>
    <w:p w14:paraId="06622DED" w14:textId="03E7BD1D" w:rsidR="00051CEA" w:rsidRPr="00A865A8" w:rsidRDefault="00051CEA" w:rsidP="008341FA">
      <w:pPr>
        <w:pStyle w:val="NormalWeb"/>
        <w:numPr>
          <w:ilvl w:val="0"/>
          <w:numId w:val="9"/>
        </w:numPr>
        <w:spacing w:before="0" w:beforeAutospacing="0" w:after="0" w:afterAutospacing="0"/>
        <w:rPr>
          <w:rFonts w:ascii="system-ui" w:hAnsi="system-ui"/>
        </w:rPr>
      </w:pPr>
      <w:r>
        <w:rPr>
          <w:rFonts w:ascii="system-ui" w:hAnsi="system-ui"/>
          <w:b/>
          <w:bCs/>
        </w:rPr>
        <w:t>Maintenance</w:t>
      </w:r>
      <w:r>
        <w:rPr>
          <w:rFonts w:ascii="system-ui" w:hAnsi="system-ui"/>
        </w:rPr>
        <w:t>:</w:t>
      </w:r>
      <w:r w:rsidR="00E03B34">
        <w:rPr>
          <w:rFonts w:ascii="system-ui" w:hAnsi="system-ui"/>
        </w:rPr>
        <w:t xml:space="preserve"> Log Sheet</w:t>
      </w:r>
      <w:r w:rsidR="00AE7AC9">
        <w:rPr>
          <w:rFonts w:ascii="system-ui" w:hAnsi="system-ui"/>
        </w:rPr>
        <w:t xml:space="preserve"> to record turnover calculations, backwashing</w:t>
      </w:r>
      <w:r w:rsidR="00A865A8">
        <w:rPr>
          <w:rFonts w:ascii="system-ui" w:hAnsi="system-ui"/>
        </w:rPr>
        <w:t>, repair, etc.</w:t>
      </w:r>
    </w:p>
    <w:p w14:paraId="7F88A1A7" w14:textId="1425BEFC" w:rsidR="00051CEA" w:rsidRDefault="00051CEA" w:rsidP="008341FA">
      <w:pPr>
        <w:pStyle w:val="NormalWeb"/>
        <w:numPr>
          <w:ilvl w:val="0"/>
          <w:numId w:val="9"/>
        </w:numPr>
        <w:spacing w:before="0" w:beforeAutospacing="0" w:after="0" w:afterAutospacing="0"/>
        <w:rPr>
          <w:rFonts w:ascii="system-ui" w:hAnsi="system-ui"/>
        </w:rPr>
      </w:pPr>
      <w:r>
        <w:rPr>
          <w:rFonts w:ascii="system-ui" w:hAnsi="system-ui"/>
          <w:b/>
          <w:bCs/>
        </w:rPr>
        <w:t>Inspections</w:t>
      </w:r>
      <w:r>
        <w:rPr>
          <w:rFonts w:ascii="system-ui" w:hAnsi="system-ui"/>
        </w:rPr>
        <w:t>: Regular checks for leaks, pressure anomalies, and equipment wear.</w:t>
      </w:r>
    </w:p>
    <w:p w14:paraId="37AE8B97" w14:textId="77777777" w:rsidR="00051CEA" w:rsidRDefault="00051CEA" w:rsidP="00051CEA">
      <w:pPr>
        <w:pStyle w:val="NormalWeb"/>
        <w:spacing w:before="0" w:beforeAutospacing="0" w:after="0" w:afterAutospacing="0"/>
        <w:rPr>
          <w:rFonts w:ascii="system-ui" w:hAnsi="system-ui"/>
        </w:rPr>
      </w:pPr>
    </w:p>
    <w:p w14:paraId="50A21653" w14:textId="77777777" w:rsidR="00236161" w:rsidRDefault="00236161" w:rsidP="00051CEA">
      <w:pPr>
        <w:pStyle w:val="NormalWeb"/>
        <w:spacing w:before="0" w:beforeAutospacing="0" w:after="0" w:afterAutospacing="0"/>
        <w:rPr>
          <w:rFonts w:ascii="system-ui" w:hAnsi="system-ui"/>
        </w:rPr>
      </w:pPr>
    </w:p>
    <w:p w14:paraId="3E2DE683" w14:textId="77777777" w:rsidR="00051CEA" w:rsidRDefault="00051CEA" w:rsidP="00051CEA">
      <w:pPr>
        <w:pStyle w:val="NormalWeb"/>
        <w:spacing w:before="0" w:beforeAutospacing="0" w:after="0" w:afterAutospacing="0"/>
        <w:rPr>
          <w:rFonts w:ascii="system-ui" w:hAnsi="system-ui"/>
        </w:rPr>
      </w:pPr>
      <w:r>
        <w:rPr>
          <w:rFonts w:ascii="system-ui" w:hAnsi="system-ui"/>
          <w:b/>
          <w:bCs/>
        </w:rPr>
        <w:t>5. Chemical Handling and Safety</w:t>
      </w:r>
    </w:p>
    <w:p w14:paraId="01F11473" w14:textId="522A5B50" w:rsidR="00051CEA" w:rsidRDefault="00051CEA" w:rsidP="00BB32B9">
      <w:pPr>
        <w:pStyle w:val="NormalWeb"/>
        <w:numPr>
          <w:ilvl w:val="1"/>
          <w:numId w:val="3"/>
        </w:numPr>
        <w:spacing w:before="0" w:beforeAutospacing="0" w:after="0" w:afterAutospacing="0"/>
        <w:ind w:left="1440"/>
        <w:rPr>
          <w:rFonts w:ascii="system-ui" w:hAnsi="system-ui"/>
        </w:rPr>
      </w:pPr>
      <w:r>
        <w:rPr>
          <w:rFonts w:ascii="system-ui" w:hAnsi="system-ui"/>
          <w:b/>
          <w:bCs/>
        </w:rPr>
        <w:t>Storage Guidelines</w:t>
      </w:r>
      <w:r>
        <w:rPr>
          <w:rFonts w:ascii="system-ui" w:hAnsi="system-ui"/>
        </w:rPr>
        <w:t>:</w:t>
      </w:r>
    </w:p>
    <w:p w14:paraId="18AA1FA0" w14:textId="181FBAF1" w:rsidR="00051CEA" w:rsidRDefault="00B25B42" w:rsidP="00BB32B9">
      <w:pPr>
        <w:pStyle w:val="NormalWeb"/>
        <w:numPr>
          <w:ilvl w:val="0"/>
          <w:numId w:val="10"/>
        </w:numPr>
        <w:spacing w:before="0" w:beforeAutospacing="0" w:after="0" w:afterAutospacing="0"/>
        <w:ind w:left="360"/>
        <w:rPr>
          <w:rFonts w:ascii="system-ui" w:hAnsi="system-ui"/>
        </w:rPr>
      </w:pPr>
      <w:r>
        <w:rPr>
          <w:rFonts w:ascii="system-ui" w:hAnsi="system-ui"/>
        </w:rPr>
        <w:t>Label s</w:t>
      </w:r>
      <w:r w:rsidR="00841560">
        <w:rPr>
          <w:rFonts w:ascii="system-ui" w:hAnsi="system-ui"/>
        </w:rPr>
        <w:t>torage areas</w:t>
      </w:r>
    </w:p>
    <w:p w14:paraId="01BC7F90" w14:textId="4F2D6ED1" w:rsidR="00051CEA" w:rsidRDefault="00051CEA" w:rsidP="00BB32B9">
      <w:pPr>
        <w:pStyle w:val="NormalWeb"/>
        <w:numPr>
          <w:ilvl w:val="1"/>
          <w:numId w:val="3"/>
        </w:numPr>
        <w:spacing w:before="0" w:beforeAutospacing="0" w:after="0" w:afterAutospacing="0"/>
        <w:ind w:left="1440"/>
        <w:rPr>
          <w:rFonts w:ascii="system-ui" w:hAnsi="system-ui"/>
        </w:rPr>
      </w:pPr>
      <w:r>
        <w:rPr>
          <w:rFonts w:ascii="system-ui" w:hAnsi="system-ui"/>
          <w:b/>
          <w:bCs/>
        </w:rPr>
        <w:t>Handling Procedures</w:t>
      </w:r>
      <w:r>
        <w:rPr>
          <w:rFonts w:ascii="system-ui" w:hAnsi="system-ui"/>
        </w:rPr>
        <w:t>:</w:t>
      </w:r>
    </w:p>
    <w:p w14:paraId="7D331331" w14:textId="228E3E8C" w:rsidR="00A8775E" w:rsidRDefault="00A8775E" w:rsidP="00BB32B9">
      <w:pPr>
        <w:pStyle w:val="NormalWeb"/>
        <w:numPr>
          <w:ilvl w:val="0"/>
          <w:numId w:val="10"/>
        </w:numPr>
        <w:spacing w:before="0" w:beforeAutospacing="0" w:after="0" w:afterAutospacing="0"/>
        <w:ind w:left="360"/>
        <w:rPr>
          <w:rFonts w:ascii="system-ui" w:hAnsi="system-ui"/>
        </w:rPr>
      </w:pPr>
      <w:r>
        <w:rPr>
          <w:rFonts w:ascii="system-ui" w:hAnsi="system-ui"/>
        </w:rPr>
        <w:t>Safety Data sheets need to be onsite and easily accessible</w:t>
      </w:r>
    </w:p>
    <w:p w14:paraId="3776670B" w14:textId="09568FAB" w:rsidR="00051CEA" w:rsidRDefault="005E4FEF" w:rsidP="00BB32B9">
      <w:pPr>
        <w:pStyle w:val="NormalWeb"/>
        <w:numPr>
          <w:ilvl w:val="0"/>
          <w:numId w:val="10"/>
        </w:numPr>
        <w:spacing w:before="0" w:beforeAutospacing="0" w:after="0" w:afterAutospacing="0"/>
        <w:ind w:left="360"/>
        <w:rPr>
          <w:rFonts w:ascii="system-ui" w:hAnsi="system-ui"/>
        </w:rPr>
      </w:pPr>
      <w:r>
        <w:rPr>
          <w:rFonts w:ascii="system-ui" w:hAnsi="system-ui"/>
        </w:rPr>
        <w:t xml:space="preserve">List of Necessary </w:t>
      </w:r>
      <w:r w:rsidR="00051CEA">
        <w:rPr>
          <w:rFonts w:ascii="system-ui" w:hAnsi="system-ui"/>
        </w:rPr>
        <w:t>Personal Protective Equipment (PPE)</w:t>
      </w:r>
    </w:p>
    <w:p w14:paraId="639AEFF2" w14:textId="4E59BACF" w:rsidR="00051CEA" w:rsidRDefault="00051CEA" w:rsidP="00BB32B9">
      <w:pPr>
        <w:pStyle w:val="NormalWeb"/>
        <w:numPr>
          <w:ilvl w:val="1"/>
          <w:numId w:val="3"/>
        </w:numPr>
        <w:spacing w:before="0" w:beforeAutospacing="0" w:after="0" w:afterAutospacing="0"/>
        <w:ind w:left="1440"/>
        <w:rPr>
          <w:rFonts w:ascii="system-ui" w:hAnsi="system-ui"/>
        </w:rPr>
      </w:pPr>
      <w:r>
        <w:rPr>
          <w:rFonts w:ascii="system-ui" w:hAnsi="system-ui"/>
          <w:b/>
          <w:bCs/>
        </w:rPr>
        <w:t>Emergency Procedures</w:t>
      </w:r>
      <w:r>
        <w:rPr>
          <w:rFonts w:ascii="system-ui" w:hAnsi="system-ui"/>
        </w:rPr>
        <w:t>:</w:t>
      </w:r>
    </w:p>
    <w:p w14:paraId="40872E8C" w14:textId="77777777" w:rsidR="00A86EE6" w:rsidRDefault="00051CEA" w:rsidP="00BB32B9">
      <w:pPr>
        <w:pStyle w:val="NormalWeb"/>
        <w:numPr>
          <w:ilvl w:val="0"/>
          <w:numId w:val="10"/>
        </w:numPr>
        <w:spacing w:before="0" w:beforeAutospacing="0" w:after="0" w:afterAutospacing="0"/>
        <w:ind w:left="360"/>
        <w:rPr>
          <w:rFonts w:ascii="system-ui" w:hAnsi="system-ui"/>
        </w:rPr>
      </w:pPr>
      <w:r>
        <w:rPr>
          <w:rFonts w:ascii="system-ui" w:hAnsi="system-ui"/>
        </w:rPr>
        <w:t>First-aid measures for chemical exposure.</w:t>
      </w:r>
    </w:p>
    <w:p w14:paraId="2E3FAF99" w14:textId="1D1190B2" w:rsidR="00051CEA" w:rsidRPr="00A86EE6" w:rsidRDefault="00051CEA" w:rsidP="00BB32B9">
      <w:pPr>
        <w:pStyle w:val="NormalWeb"/>
        <w:numPr>
          <w:ilvl w:val="0"/>
          <w:numId w:val="10"/>
        </w:numPr>
        <w:spacing w:before="0" w:beforeAutospacing="0" w:after="0" w:afterAutospacing="0"/>
        <w:ind w:left="360"/>
        <w:rPr>
          <w:rFonts w:ascii="system-ui" w:hAnsi="system-ui"/>
        </w:rPr>
      </w:pPr>
      <w:r w:rsidRPr="00A86EE6">
        <w:rPr>
          <w:rFonts w:ascii="system-ui" w:hAnsi="system-ui"/>
        </w:rPr>
        <w:t>Spill containment and cleanup protocols.</w:t>
      </w:r>
    </w:p>
    <w:p w14:paraId="5C4046F0" w14:textId="77777777" w:rsidR="00051CEA" w:rsidRDefault="00051CEA" w:rsidP="00051CEA">
      <w:pPr>
        <w:pStyle w:val="NormalWeb"/>
        <w:spacing w:before="0" w:beforeAutospacing="0" w:after="0" w:afterAutospacing="0"/>
        <w:rPr>
          <w:rFonts w:ascii="system-ui" w:hAnsi="system-ui"/>
        </w:rPr>
      </w:pPr>
    </w:p>
    <w:p w14:paraId="28EE5488" w14:textId="77777777" w:rsidR="00051CEA" w:rsidRDefault="00051CEA" w:rsidP="00051CEA">
      <w:pPr>
        <w:pStyle w:val="NormalWeb"/>
        <w:spacing w:before="0" w:beforeAutospacing="0" w:after="0" w:afterAutospacing="0"/>
        <w:rPr>
          <w:rFonts w:ascii="system-ui" w:hAnsi="system-ui"/>
        </w:rPr>
      </w:pPr>
      <w:r>
        <w:rPr>
          <w:rFonts w:ascii="system-ui" w:hAnsi="system-ui"/>
          <w:b/>
          <w:bCs/>
        </w:rPr>
        <w:t>6. Safety and Emergency Procedures</w:t>
      </w:r>
    </w:p>
    <w:p w14:paraId="5A2DBC19" w14:textId="7BCBF445" w:rsidR="00051CEA" w:rsidRDefault="00051CEA" w:rsidP="00FD7170">
      <w:pPr>
        <w:pStyle w:val="NormalWeb"/>
        <w:numPr>
          <w:ilvl w:val="0"/>
          <w:numId w:val="11"/>
        </w:numPr>
        <w:spacing w:before="0" w:beforeAutospacing="0" w:after="0" w:afterAutospacing="0"/>
        <w:rPr>
          <w:rFonts w:ascii="system-ui" w:hAnsi="system-ui"/>
        </w:rPr>
      </w:pPr>
      <w:r>
        <w:rPr>
          <w:rFonts w:ascii="system-ui" w:hAnsi="system-ui"/>
          <w:b/>
          <w:bCs/>
        </w:rPr>
        <w:t>Safety Equipment</w:t>
      </w:r>
      <w:r>
        <w:rPr>
          <w:rFonts w:ascii="system-ui" w:hAnsi="system-ui"/>
        </w:rPr>
        <w:t>:</w:t>
      </w:r>
    </w:p>
    <w:p w14:paraId="2795EAFE" w14:textId="6F36371D" w:rsidR="00051CEA" w:rsidRDefault="006B3F6A" w:rsidP="00FD7170">
      <w:pPr>
        <w:pStyle w:val="NormalWeb"/>
        <w:numPr>
          <w:ilvl w:val="1"/>
          <w:numId w:val="11"/>
        </w:numPr>
        <w:spacing w:before="0" w:beforeAutospacing="0" w:after="0" w:afterAutospacing="0"/>
        <w:rPr>
          <w:rFonts w:ascii="system-ui" w:hAnsi="system-ui"/>
        </w:rPr>
      </w:pPr>
      <w:r>
        <w:rPr>
          <w:rFonts w:ascii="system-ui" w:hAnsi="system-ui"/>
        </w:rPr>
        <w:t>Protocol for in season and off season inspection and maintenance of safety equipment.</w:t>
      </w:r>
    </w:p>
    <w:p w14:paraId="3D64D8EE" w14:textId="6618B45E" w:rsidR="00051CEA" w:rsidRDefault="00051CEA" w:rsidP="00FD7170">
      <w:pPr>
        <w:pStyle w:val="NormalWeb"/>
        <w:numPr>
          <w:ilvl w:val="1"/>
          <w:numId w:val="11"/>
        </w:numPr>
        <w:spacing w:before="0" w:beforeAutospacing="0" w:after="0" w:afterAutospacing="0"/>
        <w:rPr>
          <w:rFonts w:ascii="system-ui" w:hAnsi="system-ui"/>
        </w:rPr>
      </w:pPr>
      <w:r>
        <w:rPr>
          <w:rFonts w:ascii="system-ui" w:hAnsi="system-ui"/>
        </w:rPr>
        <w:t>Maint</w:t>
      </w:r>
      <w:r w:rsidR="006B3F6A">
        <w:rPr>
          <w:rFonts w:ascii="system-ui" w:hAnsi="system-ui"/>
        </w:rPr>
        <w:t xml:space="preserve">enance log for </w:t>
      </w:r>
      <w:r w:rsidR="00526EF0">
        <w:rPr>
          <w:rFonts w:ascii="system-ui" w:hAnsi="system-ui"/>
        </w:rPr>
        <w:t xml:space="preserve">testing emergency summoning device.  </w:t>
      </w:r>
    </w:p>
    <w:p w14:paraId="0DE4EC4E" w14:textId="5B817B11" w:rsidR="00FD7170" w:rsidRPr="00A83099" w:rsidRDefault="00FD7170" w:rsidP="00FD7170">
      <w:pPr>
        <w:pStyle w:val="NormalWeb"/>
        <w:numPr>
          <w:ilvl w:val="0"/>
          <w:numId w:val="11"/>
        </w:numPr>
        <w:spacing w:before="0" w:beforeAutospacing="0" w:after="0" w:afterAutospacing="0"/>
        <w:rPr>
          <w:rFonts w:ascii="system-ui" w:hAnsi="system-ui"/>
          <w:b/>
          <w:bCs/>
        </w:rPr>
      </w:pPr>
      <w:r w:rsidRPr="00A83099">
        <w:rPr>
          <w:rFonts w:ascii="system-ui" w:hAnsi="system-ui"/>
          <w:b/>
          <w:bCs/>
        </w:rPr>
        <w:t>Emergency Action Plan</w:t>
      </w:r>
    </w:p>
    <w:p w14:paraId="246F1DCF" w14:textId="77777777" w:rsidR="00A92FB9" w:rsidRDefault="00FB1DA9" w:rsidP="00FD7170">
      <w:pPr>
        <w:pStyle w:val="NormalWeb"/>
        <w:numPr>
          <w:ilvl w:val="1"/>
          <w:numId w:val="11"/>
        </w:numPr>
        <w:spacing w:before="0" w:beforeAutospacing="0" w:after="0" w:afterAutospacing="0"/>
        <w:rPr>
          <w:rFonts w:ascii="system-ui" w:hAnsi="system-ui"/>
        </w:rPr>
      </w:pPr>
      <w:r>
        <w:rPr>
          <w:rFonts w:ascii="system-ui" w:hAnsi="system-ui"/>
        </w:rPr>
        <w:t>Emergency Contact List</w:t>
      </w:r>
    </w:p>
    <w:p w14:paraId="7039157E" w14:textId="523EF6BC" w:rsidR="00FD7170" w:rsidRDefault="00A92FB9" w:rsidP="00A92FB9">
      <w:pPr>
        <w:pStyle w:val="NormalWeb"/>
        <w:numPr>
          <w:ilvl w:val="2"/>
          <w:numId w:val="11"/>
        </w:numPr>
        <w:spacing w:before="0" w:beforeAutospacing="0" w:after="0" w:afterAutospacing="0"/>
        <w:rPr>
          <w:rFonts w:ascii="system-ui" w:hAnsi="system-ui"/>
        </w:rPr>
      </w:pPr>
      <w:r>
        <w:rPr>
          <w:rFonts w:ascii="system-ui" w:hAnsi="system-ui"/>
        </w:rPr>
        <w:t>P</w:t>
      </w:r>
      <w:r w:rsidR="00FB1DA9">
        <w:rPr>
          <w:rFonts w:ascii="system-ui" w:hAnsi="system-ui"/>
        </w:rPr>
        <w:t>hone numbers</w:t>
      </w:r>
      <w:r w:rsidR="00334554">
        <w:rPr>
          <w:rFonts w:ascii="system-ui" w:hAnsi="system-ui"/>
        </w:rPr>
        <w:t xml:space="preserve"> of </w:t>
      </w:r>
      <w:r w:rsidR="0070056F">
        <w:rPr>
          <w:rFonts w:ascii="system-ui" w:hAnsi="system-ui"/>
        </w:rPr>
        <w:t xml:space="preserve">contacts for Property, emergency and health department </w:t>
      </w:r>
    </w:p>
    <w:p w14:paraId="1FDD5B79" w14:textId="061D6AFF" w:rsidR="00FB1DA9" w:rsidRDefault="00FB1DA9" w:rsidP="00A92FB9">
      <w:pPr>
        <w:pStyle w:val="NormalWeb"/>
        <w:numPr>
          <w:ilvl w:val="2"/>
          <w:numId w:val="11"/>
        </w:numPr>
        <w:spacing w:before="0" w:beforeAutospacing="0" w:after="0" w:afterAutospacing="0"/>
        <w:rPr>
          <w:rFonts w:ascii="system-ui" w:hAnsi="system-ui"/>
        </w:rPr>
      </w:pPr>
      <w:r>
        <w:rPr>
          <w:rFonts w:ascii="system-ui" w:hAnsi="system-ui"/>
        </w:rPr>
        <w:t>Certified Pool Operator.  Name, certificate, NET Health Registration, phone number</w:t>
      </w:r>
    </w:p>
    <w:p w14:paraId="361C4AA6" w14:textId="238BF9B7" w:rsidR="00A92FB9" w:rsidRDefault="005C4D1C" w:rsidP="00FD7170">
      <w:pPr>
        <w:pStyle w:val="NormalWeb"/>
        <w:numPr>
          <w:ilvl w:val="1"/>
          <w:numId w:val="11"/>
        </w:numPr>
        <w:spacing w:before="0" w:beforeAutospacing="0" w:after="0" w:afterAutospacing="0"/>
        <w:rPr>
          <w:rFonts w:ascii="system-ui" w:hAnsi="system-ui"/>
        </w:rPr>
      </w:pPr>
      <w:r>
        <w:rPr>
          <w:rFonts w:ascii="system-ui" w:hAnsi="system-ui"/>
        </w:rPr>
        <w:t xml:space="preserve">Location of First Aid Kit </w:t>
      </w:r>
      <w:r w:rsidR="00373CBE">
        <w:rPr>
          <w:rFonts w:ascii="system-ui" w:hAnsi="system-ui"/>
        </w:rPr>
        <w:t>or</w:t>
      </w:r>
      <w:r>
        <w:rPr>
          <w:rFonts w:ascii="system-ui" w:hAnsi="system-ui"/>
        </w:rPr>
        <w:t xml:space="preserve"> other emergency equipment (</w:t>
      </w:r>
      <w:proofErr w:type="spellStart"/>
      <w:proofErr w:type="gramStart"/>
      <w:r>
        <w:rPr>
          <w:rFonts w:ascii="system-ui" w:hAnsi="system-ui"/>
        </w:rPr>
        <w:t>AED,B</w:t>
      </w:r>
      <w:r w:rsidR="0021516B">
        <w:rPr>
          <w:rFonts w:ascii="system-ui" w:hAnsi="system-ui"/>
        </w:rPr>
        <w:t>ackboard</w:t>
      </w:r>
      <w:proofErr w:type="spellEnd"/>
      <w:proofErr w:type="gramEnd"/>
      <w:r w:rsidR="0021516B">
        <w:rPr>
          <w:rFonts w:ascii="system-ui" w:hAnsi="system-ui"/>
        </w:rPr>
        <w:t xml:space="preserve">, </w:t>
      </w:r>
      <w:proofErr w:type="spellStart"/>
      <w:r w:rsidR="0021516B">
        <w:rPr>
          <w:rFonts w:ascii="system-ui" w:hAnsi="system-ui"/>
        </w:rPr>
        <w:t>etc</w:t>
      </w:r>
      <w:proofErr w:type="spellEnd"/>
      <w:r w:rsidR="0021516B">
        <w:rPr>
          <w:rFonts w:ascii="system-ui" w:hAnsi="system-ui"/>
        </w:rPr>
        <w:t>)</w:t>
      </w:r>
    </w:p>
    <w:p w14:paraId="43059D19" w14:textId="0C74E9F8" w:rsidR="0021516B" w:rsidRPr="00A83099" w:rsidRDefault="0021516B" w:rsidP="00A83099">
      <w:pPr>
        <w:pStyle w:val="NormalWeb"/>
        <w:numPr>
          <w:ilvl w:val="1"/>
          <w:numId w:val="11"/>
        </w:numPr>
        <w:spacing w:before="0" w:beforeAutospacing="0" w:after="0" w:afterAutospacing="0"/>
        <w:rPr>
          <w:rFonts w:ascii="system-ui" w:hAnsi="system-ui"/>
        </w:rPr>
      </w:pPr>
      <w:r>
        <w:rPr>
          <w:rFonts w:ascii="system-ui" w:hAnsi="system-ui"/>
        </w:rPr>
        <w:t>Inclement Weather Response Plan</w:t>
      </w:r>
      <w:r w:rsidR="007737E7">
        <w:rPr>
          <w:rFonts w:ascii="system-ui" w:hAnsi="system-ui"/>
        </w:rPr>
        <w:t xml:space="preserve"> (thunderstorm, </w:t>
      </w:r>
      <w:proofErr w:type="gramStart"/>
      <w:r w:rsidR="007737E7">
        <w:rPr>
          <w:rFonts w:ascii="system-ui" w:hAnsi="system-ui"/>
        </w:rPr>
        <w:t>lightening</w:t>
      </w:r>
      <w:proofErr w:type="gramEnd"/>
      <w:r w:rsidR="007737E7">
        <w:rPr>
          <w:rFonts w:ascii="system-ui" w:hAnsi="system-ui"/>
        </w:rPr>
        <w:t>, high wind,</w:t>
      </w:r>
      <w:r w:rsidR="00367D6E">
        <w:rPr>
          <w:rFonts w:ascii="system-ui" w:hAnsi="system-ui"/>
        </w:rPr>
        <w:t xml:space="preserve"> flood, </w:t>
      </w:r>
      <w:proofErr w:type="spellStart"/>
      <w:r w:rsidR="00367D6E">
        <w:rPr>
          <w:rFonts w:ascii="system-ui" w:hAnsi="system-ui"/>
        </w:rPr>
        <w:t>etc</w:t>
      </w:r>
      <w:proofErr w:type="spellEnd"/>
      <w:r w:rsidR="00367D6E">
        <w:rPr>
          <w:rFonts w:ascii="system-ui" w:hAnsi="system-ui"/>
        </w:rPr>
        <w:t>)</w:t>
      </w:r>
      <w:r w:rsidR="005A6228">
        <w:rPr>
          <w:rFonts w:ascii="system-ui" w:hAnsi="system-ui"/>
        </w:rPr>
        <w:t xml:space="preserve"> including evacuation areas</w:t>
      </w:r>
    </w:p>
    <w:p w14:paraId="60E30750" w14:textId="3B329E48" w:rsidR="00051CEA" w:rsidRDefault="00051CEA" w:rsidP="00FD7170">
      <w:pPr>
        <w:pStyle w:val="NormalWeb"/>
        <w:numPr>
          <w:ilvl w:val="0"/>
          <w:numId w:val="11"/>
        </w:numPr>
        <w:spacing w:before="0" w:beforeAutospacing="0" w:after="0" w:afterAutospacing="0"/>
        <w:rPr>
          <w:rFonts w:ascii="system-ui" w:hAnsi="system-ui"/>
        </w:rPr>
      </w:pPr>
      <w:r>
        <w:rPr>
          <w:rFonts w:ascii="system-ui" w:hAnsi="system-ui"/>
          <w:b/>
          <w:bCs/>
        </w:rPr>
        <w:t>Emergency Shutoff</w:t>
      </w:r>
      <w:r>
        <w:rPr>
          <w:rFonts w:ascii="system-ui" w:hAnsi="system-ui"/>
        </w:rPr>
        <w:t>:</w:t>
      </w:r>
    </w:p>
    <w:p w14:paraId="009C74A3" w14:textId="69BEB19F" w:rsidR="00051CEA" w:rsidRDefault="00526EF0" w:rsidP="00FD7170">
      <w:pPr>
        <w:pStyle w:val="NormalWeb"/>
        <w:numPr>
          <w:ilvl w:val="1"/>
          <w:numId w:val="11"/>
        </w:numPr>
        <w:spacing w:before="0" w:beforeAutospacing="0" w:after="0" w:afterAutospacing="0"/>
        <w:rPr>
          <w:rFonts w:ascii="system-ui" w:hAnsi="system-ui"/>
        </w:rPr>
      </w:pPr>
      <w:r>
        <w:rPr>
          <w:rFonts w:ascii="system-ui" w:hAnsi="system-ui"/>
        </w:rPr>
        <w:t xml:space="preserve">Maintenance log for testing emergency shutoff devices.  </w:t>
      </w:r>
    </w:p>
    <w:p w14:paraId="0DBED0EE" w14:textId="77777777" w:rsidR="00B96054" w:rsidRDefault="00B96054" w:rsidP="00B96054">
      <w:pPr>
        <w:pStyle w:val="NormalWeb"/>
        <w:spacing w:before="0" w:beforeAutospacing="0" w:after="0" w:afterAutospacing="0"/>
        <w:rPr>
          <w:rFonts w:ascii="system-ui" w:hAnsi="system-ui"/>
        </w:rPr>
      </w:pPr>
    </w:p>
    <w:p w14:paraId="43A2FB4E" w14:textId="77777777" w:rsidR="00051CEA" w:rsidRDefault="00051CEA" w:rsidP="00051CEA">
      <w:pPr>
        <w:pStyle w:val="NormalWeb"/>
        <w:spacing w:before="0" w:beforeAutospacing="0" w:after="0" w:afterAutospacing="0"/>
        <w:rPr>
          <w:rFonts w:ascii="system-ui" w:hAnsi="system-ui"/>
        </w:rPr>
      </w:pPr>
    </w:p>
    <w:p w14:paraId="5E8FBBAF" w14:textId="77777777" w:rsidR="00051CEA" w:rsidRDefault="00051CEA" w:rsidP="00051CEA">
      <w:pPr>
        <w:pStyle w:val="NormalWeb"/>
        <w:spacing w:before="0" w:beforeAutospacing="0" w:after="0" w:afterAutospacing="0"/>
        <w:rPr>
          <w:rFonts w:ascii="system-ui" w:hAnsi="system-ui"/>
        </w:rPr>
      </w:pPr>
      <w:r>
        <w:rPr>
          <w:rFonts w:ascii="system-ui" w:hAnsi="system-ui"/>
          <w:b/>
          <w:bCs/>
        </w:rPr>
        <w:t>7. Cleaning and Sanitation Routines</w:t>
      </w:r>
    </w:p>
    <w:p w14:paraId="4B2010B9" w14:textId="0B1DFB9C" w:rsidR="00051CEA" w:rsidRDefault="00051CEA" w:rsidP="00090A5E">
      <w:pPr>
        <w:pStyle w:val="NormalWeb"/>
        <w:numPr>
          <w:ilvl w:val="0"/>
          <w:numId w:val="17"/>
        </w:numPr>
        <w:spacing w:before="0" w:beforeAutospacing="0" w:after="0" w:afterAutospacing="0"/>
        <w:rPr>
          <w:rFonts w:ascii="system-ui" w:hAnsi="system-ui"/>
        </w:rPr>
      </w:pPr>
      <w:r>
        <w:rPr>
          <w:rFonts w:ascii="system-ui" w:hAnsi="system-ui"/>
          <w:b/>
          <w:bCs/>
        </w:rPr>
        <w:t>Daily Tasks</w:t>
      </w:r>
      <w:r>
        <w:rPr>
          <w:rFonts w:ascii="system-ui" w:hAnsi="system-ui"/>
        </w:rPr>
        <w:t>:</w:t>
      </w:r>
    </w:p>
    <w:p w14:paraId="3AFDEE66" w14:textId="0B35BB2C" w:rsidR="00051CEA" w:rsidRDefault="00051CEA" w:rsidP="00090A5E">
      <w:pPr>
        <w:pStyle w:val="NormalWeb"/>
        <w:numPr>
          <w:ilvl w:val="0"/>
          <w:numId w:val="17"/>
        </w:numPr>
        <w:spacing w:before="0" w:beforeAutospacing="0" w:after="0" w:afterAutospacing="0"/>
        <w:rPr>
          <w:rFonts w:ascii="system-ui" w:hAnsi="system-ui"/>
        </w:rPr>
      </w:pPr>
      <w:r>
        <w:rPr>
          <w:rFonts w:ascii="system-ui" w:hAnsi="system-ui"/>
          <w:b/>
          <w:bCs/>
        </w:rPr>
        <w:t>Weekly Tasks</w:t>
      </w:r>
      <w:r>
        <w:rPr>
          <w:rFonts w:ascii="system-ui" w:hAnsi="system-ui"/>
        </w:rPr>
        <w:t>:</w:t>
      </w:r>
    </w:p>
    <w:p w14:paraId="1176C21A" w14:textId="76B493FA" w:rsidR="00051CEA" w:rsidRDefault="00051CEA" w:rsidP="00090A5E">
      <w:pPr>
        <w:pStyle w:val="NormalWeb"/>
        <w:numPr>
          <w:ilvl w:val="0"/>
          <w:numId w:val="17"/>
        </w:numPr>
        <w:spacing w:before="0" w:beforeAutospacing="0" w:after="0" w:afterAutospacing="0"/>
        <w:rPr>
          <w:rFonts w:ascii="system-ui" w:hAnsi="system-ui"/>
        </w:rPr>
      </w:pPr>
      <w:r>
        <w:rPr>
          <w:rFonts w:ascii="system-ui" w:hAnsi="system-ui"/>
          <w:b/>
          <w:bCs/>
        </w:rPr>
        <w:t>Monthly Tasks</w:t>
      </w:r>
      <w:r>
        <w:rPr>
          <w:rFonts w:ascii="system-ui" w:hAnsi="system-ui"/>
        </w:rPr>
        <w:t>:</w:t>
      </w:r>
    </w:p>
    <w:p w14:paraId="7AEF4DEF" w14:textId="7518BE8A" w:rsidR="00952706" w:rsidRDefault="00952706" w:rsidP="00090A5E">
      <w:pPr>
        <w:pStyle w:val="NormalWeb"/>
        <w:numPr>
          <w:ilvl w:val="0"/>
          <w:numId w:val="17"/>
        </w:numPr>
        <w:spacing w:before="0" w:beforeAutospacing="0" w:after="0" w:afterAutospacing="0"/>
        <w:rPr>
          <w:rFonts w:ascii="system-ui" w:hAnsi="system-ui"/>
        </w:rPr>
      </w:pPr>
      <w:r>
        <w:rPr>
          <w:rFonts w:ascii="system-ui" w:hAnsi="system-ui"/>
          <w:b/>
          <w:bCs/>
        </w:rPr>
        <w:t>Seasonal Tasks</w:t>
      </w:r>
      <w:r w:rsidRPr="00952706">
        <w:rPr>
          <w:rFonts w:ascii="system-ui" w:hAnsi="system-ui"/>
        </w:rPr>
        <w:t>:</w:t>
      </w:r>
    </w:p>
    <w:p w14:paraId="233A013D" w14:textId="77777777" w:rsidR="00051CEA" w:rsidRDefault="00051CEA" w:rsidP="00051CEA">
      <w:pPr>
        <w:pStyle w:val="NormalWeb"/>
        <w:spacing w:before="0" w:beforeAutospacing="0" w:after="0" w:afterAutospacing="0"/>
        <w:rPr>
          <w:rFonts w:ascii="system-ui" w:hAnsi="system-ui"/>
        </w:rPr>
      </w:pPr>
    </w:p>
    <w:p w14:paraId="034E4E7D" w14:textId="77777777" w:rsidR="00051CEA" w:rsidRDefault="00051CEA" w:rsidP="00051CEA">
      <w:pPr>
        <w:pStyle w:val="NormalWeb"/>
        <w:spacing w:before="0" w:beforeAutospacing="0" w:after="0" w:afterAutospacing="0"/>
        <w:rPr>
          <w:rFonts w:ascii="system-ui" w:hAnsi="system-ui"/>
        </w:rPr>
      </w:pPr>
      <w:r>
        <w:rPr>
          <w:rFonts w:ascii="system-ui" w:hAnsi="system-ui"/>
          <w:b/>
          <w:bCs/>
        </w:rPr>
        <w:t>8. Recordkeeping</w:t>
      </w:r>
    </w:p>
    <w:p w14:paraId="6E25D644" w14:textId="0B223C48" w:rsidR="00051CEA" w:rsidRDefault="00051CEA" w:rsidP="00090A5E">
      <w:pPr>
        <w:pStyle w:val="NormalWeb"/>
        <w:numPr>
          <w:ilvl w:val="0"/>
          <w:numId w:val="3"/>
        </w:numPr>
        <w:spacing w:before="0" w:beforeAutospacing="0" w:after="0" w:afterAutospacing="0"/>
        <w:rPr>
          <w:rFonts w:ascii="system-ui" w:hAnsi="system-ui"/>
        </w:rPr>
      </w:pPr>
      <w:r>
        <w:rPr>
          <w:rFonts w:ascii="system-ui" w:hAnsi="system-ui"/>
          <w:b/>
          <w:bCs/>
        </w:rPr>
        <w:t>Logs</w:t>
      </w:r>
      <w:r>
        <w:rPr>
          <w:rFonts w:ascii="system-ui" w:hAnsi="system-ui"/>
        </w:rPr>
        <w:t>:</w:t>
      </w:r>
    </w:p>
    <w:p w14:paraId="3C99EC23" w14:textId="3660296C" w:rsidR="00051CEA" w:rsidRDefault="00051CEA" w:rsidP="00090A5E">
      <w:pPr>
        <w:pStyle w:val="NormalWeb"/>
        <w:numPr>
          <w:ilvl w:val="1"/>
          <w:numId w:val="3"/>
        </w:numPr>
        <w:spacing w:before="0" w:beforeAutospacing="0" w:after="0" w:afterAutospacing="0"/>
        <w:rPr>
          <w:rFonts w:ascii="system-ui" w:hAnsi="system-ui"/>
        </w:rPr>
      </w:pPr>
      <w:r>
        <w:rPr>
          <w:rFonts w:ascii="system-ui" w:hAnsi="system-ui"/>
        </w:rPr>
        <w:lastRenderedPageBreak/>
        <w:t>Maintain daily records of water chemistry readings.</w:t>
      </w:r>
    </w:p>
    <w:p w14:paraId="7804C7D0" w14:textId="09F9691D" w:rsidR="00051CEA" w:rsidRDefault="00051CEA" w:rsidP="00090A5E">
      <w:pPr>
        <w:pStyle w:val="NormalWeb"/>
        <w:numPr>
          <w:ilvl w:val="1"/>
          <w:numId w:val="3"/>
        </w:numPr>
        <w:spacing w:before="0" w:beforeAutospacing="0" w:after="0" w:afterAutospacing="0"/>
        <w:rPr>
          <w:rFonts w:ascii="system-ui" w:hAnsi="system-ui"/>
        </w:rPr>
      </w:pPr>
      <w:r>
        <w:rPr>
          <w:rFonts w:ascii="system-ui" w:hAnsi="system-ui"/>
        </w:rPr>
        <w:t>Document maintenance activities and equipment inspections.</w:t>
      </w:r>
    </w:p>
    <w:p w14:paraId="6A72733E" w14:textId="46D20C97" w:rsidR="00051CEA" w:rsidRDefault="00051CEA" w:rsidP="00090A5E">
      <w:pPr>
        <w:pStyle w:val="NormalWeb"/>
        <w:numPr>
          <w:ilvl w:val="0"/>
          <w:numId w:val="3"/>
        </w:numPr>
        <w:spacing w:before="0" w:beforeAutospacing="0" w:after="0" w:afterAutospacing="0"/>
        <w:rPr>
          <w:rFonts w:ascii="system-ui" w:hAnsi="system-ui"/>
        </w:rPr>
      </w:pPr>
      <w:r>
        <w:rPr>
          <w:rFonts w:ascii="system-ui" w:hAnsi="system-ui"/>
          <w:b/>
          <w:bCs/>
        </w:rPr>
        <w:t>Compliance</w:t>
      </w:r>
      <w:r>
        <w:rPr>
          <w:rFonts w:ascii="system-ui" w:hAnsi="system-ui"/>
        </w:rPr>
        <w:t>:</w:t>
      </w:r>
    </w:p>
    <w:p w14:paraId="43BBF4F4" w14:textId="5B2810C5" w:rsidR="00051CEA" w:rsidRDefault="00051CEA" w:rsidP="00090A5E">
      <w:pPr>
        <w:pStyle w:val="NormalWeb"/>
        <w:numPr>
          <w:ilvl w:val="1"/>
          <w:numId w:val="3"/>
        </w:numPr>
        <w:spacing w:before="0" w:beforeAutospacing="0" w:after="0" w:afterAutospacing="0"/>
        <w:rPr>
          <w:rFonts w:ascii="system-ui" w:hAnsi="system-ui"/>
        </w:rPr>
      </w:pPr>
      <w:r>
        <w:rPr>
          <w:rFonts w:ascii="system-ui" w:hAnsi="system-ui"/>
        </w:rPr>
        <w:t>Ensure records are accessible</w:t>
      </w:r>
      <w:r w:rsidR="00090A5E">
        <w:rPr>
          <w:rFonts w:ascii="system-ui" w:hAnsi="system-ui"/>
        </w:rPr>
        <w:t>, retained at least 3yrs</w:t>
      </w:r>
      <w:r>
        <w:rPr>
          <w:rFonts w:ascii="system-ui" w:hAnsi="system-ui"/>
        </w:rPr>
        <w:t xml:space="preserve"> </w:t>
      </w:r>
      <w:r w:rsidR="00090A5E">
        <w:rPr>
          <w:rFonts w:ascii="system-ui" w:hAnsi="system-ui"/>
        </w:rPr>
        <w:t xml:space="preserve">and remain with property </w:t>
      </w:r>
    </w:p>
    <w:p w14:paraId="1CB10FE8" w14:textId="77777777" w:rsidR="00051CEA" w:rsidRDefault="00051CEA" w:rsidP="00051CEA">
      <w:pPr>
        <w:pStyle w:val="NormalWeb"/>
        <w:spacing w:before="0" w:beforeAutospacing="0" w:after="0" w:afterAutospacing="0"/>
        <w:rPr>
          <w:rFonts w:ascii="system-ui" w:hAnsi="system-ui"/>
        </w:rPr>
      </w:pPr>
    </w:p>
    <w:p w14:paraId="4FBBF3E6" w14:textId="77777777" w:rsidR="00051CEA" w:rsidRDefault="00051CEA" w:rsidP="00051CEA">
      <w:pPr>
        <w:pStyle w:val="NormalWeb"/>
        <w:spacing w:before="0" w:beforeAutospacing="0" w:after="0" w:afterAutospacing="0"/>
        <w:rPr>
          <w:rFonts w:ascii="system-ui" w:hAnsi="system-ui"/>
        </w:rPr>
      </w:pPr>
      <w:r>
        <w:rPr>
          <w:rFonts w:ascii="system-ui" w:hAnsi="system-ui"/>
          <w:b/>
          <w:bCs/>
        </w:rPr>
        <w:t>9. Winterization and Seasonal Maintenance</w:t>
      </w:r>
    </w:p>
    <w:p w14:paraId="7888965E" w14:textId="2F6B0289" w:rsidR="00051CEA" w:rsidRDefault="00051CEA" w:rsidP="00090A5E">
      <w:pPr>
        <w:pStyle w:val="NormalWeb"/>
        <w:numPr>
          <w:ilvl w:val="0"/>
          <w:numId w:val="3"/>
        </w:numPr>
        <w:spacing w:before="0" w:beforeAutospacing="0" w:after="0" w:afterAutospacing="0"/>
        <w:rPr>
          <w:rFonts w:ascii="system-ui" w:hAnsi="system-ui"/>
        </w:rPr>
      </w:pPr>
      <w:r>
        <w:rPr>
          <w:rFonts w:ascii="system-ui" w:hAnsi="system-ui"/>
          <w:b/>
          <w:bCs/>
        </w:rPr>
        <w:t>Closing Procedures</w:t>
      </w:r>
      <w:r>
        <w:rPr>
          <w:rFonts w:ascii="system-ui" w:hAnsi="system-ui"/>
        </w:rPr>
        <w:t>:</w:t>
      </w:r>
    </w:p>
    <w:p w14:paraId="661C87F7" w14:textId="24B2FB23" w:rsidR="00051CEA" w:rsidRDefault="00051CEA" w:rsidP="00090A5E">
      <w:pPr>
        <w:pStyle w:val="NormalWeb"/>
        <w:numPr>
          <w:ilvl w:val="0"/>
          <w:numId w:val="3"/>
        </w:numPr>
        <w:spacing w:before="0" w:beforeAutospacing="0" w:after="0" w:afterAutospacing="0"/>
        <w:rPr>
          <w:rFonts w:ascii="system-ui" w:hAnsi="system-ui"/>
        </w:rPr>
      </w:pPr>
      <w:r>
        <w:rPr>
          <w:rFonts w:ascii="system-ui" w:hAnsi="system-ui"/>
          <w:b/>
          <w:bCs/>
        </w:rPr>
        <w:t>Opening Procedures</w:t>
      </w:r>
      <w:r>
        <w:rPr>
          <w:rFonts w:ascii="system-ui" w:hAnsi="system-ui"/>
        </w:rPr>
        <w:t>:</w:t>
      </w:r>
    </w:p>
    <w:p w14:paraId="6F990F14" w14:textId="5823AF61" w:rsidR="00051CEA" w:rsidRPr="00090A5E" w:rsidRDefault="00051CEA" w:rsidP="00090A5E">
      <w:pPr>
        <w:pStyle w:val="NormalWeb"/>
        <w:numPr>
          <w:ilvl w:val="0"/>
          <w:numId w:val="3"/>
        </w:numPr>
        <w:spacing w:before="0" w:beforeAutospacing="0" w:after="0" w:afterAutospacing="0"/>
        <w:rPr>
          <w:rFonts w:ascii="system-ui" w:hAnsi="system-ui"/>
          <w:b/>
          <w:bCs/>
        </w:rPr>
      </w:pPr>
      <w:r w:rsidRPr="00090A5E">
        <w:rPr>
          <w:rFonts w:ascii="system-ui" w:hAnsi="system-ui"/>
          <w:b/>
          <w:bCs/>
        </w:rPr>
        <w:t>Inspect and clean all equipment before restarting.</w:t>
      </w:r>
    </w:p>
    <w:p w14:paraId="5DE4783C" w14:textId="2339AB67" w:rsidR="00051CEA" w:rsidRPr="00090A5E" w:rsidRDefault="00AA182A" w:rsidP="00090A5E">
      <w:pPr>
        <w:pStyle w:val="NormalWeb"/>
        <w:numPr>
          <w:ilvl w:val="0"/>
          <w:numId w:val="3"/>
        </w:numPr>
        <w:spacing w:before="0" w:beforeAutospacing="0" w:after="0" w:afterAutospacing="0"/>
        <w:rPr>
          <w:rFonts w:ascii="system-ui" w:hAnsi="system-ui"/>
          <w:b/>
          <w:bCs/>
        </w:rPr>
      </w:pPr>
      <w:r w:rsidRPr="00090A5E">
        <w:rPr>
          <w:rFonts w:ascii="system-ui" w:hAnsi="system-ui"/>
          <w:b/>
          <w:bCs/>
        </w:rPr>
        <w:t xml:space="preserve">Maintenance and </w:t>
      </w:r>
      <w:r w:rsidR="00051CEA" w:rsidRPr="00090A5E">
        <w:rPr>
          <w:rFonts w:ascii="system-ui" w:hAnsi="system-ui"/>
          <w:b/>
          <w:bCs/>
        </w:rPr>
        <w:t>Balance water chemistry.</w:t>
      </w:r>
    </w:p>
    <w:p w14:paraId="20E58D4F" w14:textId="77777777" w:rsidR="00051CEA" w:rsidRDefault="00051CEA" w:rsidP="00051CEA">
      <w:pPr>
        <w:pStyle w:val="NormalWeb"/>
        <w:spacing w:before="0" w:beforeAutospacing="0" w:after="0" w:afterAutospacing="0"/>
        <w:rPr>
          <w:rFonts w:ascii="system-ui" w:hAnsi="system-ui"/>
        </w:rPr>
      </w:pPr>
    </w:p>
    <w:p w14:paraId="216ADEAD" w14:textId="77777777" w:rsidR="00051CEA" w:rsidRDefault="00051CEA" w:rsidP="00051CEA">
      <w:pPr>
        <w:pStyle w:val="NormalWeb"/>
        <w:spacing w:before="0" w:beforeAutospacing="0" w:after="0" w:afterAutospacing="0"/>
        <w:rPr>
          <w:rFonts w:ascii="system-ui" w:hAnsi="system-ui"/>
        </w:rPr>
      </w:pPr>
      <w:r>
        <w:rPr>
          <w:rFonts w:ascii="system-ui" w:hAnsi="system-ui"/>
          <w:b/>
          <w:bCs/>
        </w:rPr>
        <w:t>10. Staff Training and Responsibilities</w:t>
      </w:r>
    </w:p>
    <w:p w14:paraId="63010F8F" w14:textId="77777777" w:rsidR="00090A5E" w:rsidRDefault="00051CEA" w:rsidP="00090A5E">
      <w:pPr>
        <w:pStyle w:val="NormalWeb"/>
        <w:numPr>
          <w:ilvl w:val="0"/>
          <w:numId w:val="15"/>
        </w:numPr>
        <w:spacing w:before="0" w:beforeAutospacing="0" w:after="0" w:afterAutospacing="0"/>
        <w:rPr>
          <w:rFonts w:ascii="system-ui" w:hAnsi="system-ui"/>
        </w:rPr>
      </w:pPr>
      <w:r>
        <w:rPr>
          <w:rFonts w:ascii="system-ui" w:hAnsi="system-ui"/>
          <w:b/>
          <w:bCs/>
        </w:rPr>
        <w:t>Certifications</w:t>
      </w:r>
      <w:r>
        <w:rPr>
          <w:rFonts w:ascii="system-ui" w:hAnsi="system-ui"/>
        </w:rPr>
        <w:t>:</w:t>
      </w:r>
    </w:p>
    <w:p w14:paraId="60B5371F" w14:textId="18BE9905" w:rsidR="004205B5" w:rsidRPr="00090A5E" w:rsidRDefault="00051CEA" w:rsidP="00090A5E">
      <w:pPr>
        <w:pStyle w:val="NormalWeb"/>
        <w:numPr>
          <w:ilvl w:val="1"/>
          <w:numId w:val="15"/>
        </w:numPr>
        <w:spacing w:before="0" w:beforeAutospacing="0" w:after="0" w:afterAutospacing="0"/>
        <w:rPr>
          <w:rFonts w:ascii="system-ui" w:hAnsi="system-ui"/>
        </w:rPr>
      </w:pPr>
      <w:r w:rsidRPr="00090A5E">
        <w:rPr>
          <w:rFonts w:ascii="system-ui" w:hAnsi="system-ui"/>
        </w:rPr>
        <w:t>Ensure staff have required certifications</w:t>
      </w:r>
    </w:p>
    <w:p w14:paraId="7B44D213" w14:textId="1DCBCE28" w:rsidR="00051CEA" w:rsidRDefault="00051CEA" w:rsidP="00090A5E">
      <w:pPr>
        <w:pStyle w:val="NormalWeb"/>
        <w:numPr>
          <w:ilvl w:val="1"/>
          <w:numId w:val="15"/>
        </w:numPr>
        <w:spacing w:before="0" w:beforeAutospacing="0" w:after="0" w:afterAutospacing="0"/>
        <w:rPr>
          <w:rFonts w:ascii="system-ui" w:hAnsi="system-ui"/>
        </w:rPr>
      </w:pPr>
      <w:r>
        <w:rPr>
          <w:rFonts w:ascii="system-ui" w:hAnsi="system-ui"/>
        </w:rPr>
        <w:t>Certified Pool Operator (CPO)</w:t>
      </w:r>
      <w:r w:rsidR="00591C66">
        <w:rPr>
          <w:rFonts w:ascii="system-ui" w:hAnsi="system-ui"/>
        </w:rPr>
        <w:t xml:space="preserve"> </w:t>
      </w:r>
    </w:p>
    <w:p w14:paraId="463EBC50" w14:textId="0740343D" w:rsidR="00591C66" w:rsidRDefault="00591C66" w:rsidP="00090A5E">
      <w:pPr>
        <w:pStyle w:val="NormalWeb"/>
        <w:numPr>
          <w:ilvl w:val="2"/>
          <w:numId w:val="15"/>
        </w:numPr>
        <w:spacing w:before="0" w:beforeAutospacing="0" w:after="0" w:afterAutospacing="0"/>
        <w:rPr>
          <w:rFonts w:ascii="system-ui" w:hAnsi="system-ui"/>
        </w:rPr>
      </w:pPr>
      <w:r>
        <w:rPr>
          <w:rFonts w:ascii="system-ui" w:hAnsi="system-ui"/>
        </w:rPr>
        <w:t>Registered with NET Health</w:t>
      </w:r>
    </w:p>
    <w:p w14:paraId="0EDB1CA2" w14:textId="2842346C" w:rsidR="001C6715" w:rsidRDefault="001C6715" w:rsidP="00090A5E">
      <w:pPr>
        <w:pStyle w:val="NormalWeb"/>
        <w:numPr>
          <w:ilvl w:val="2"/>
          <w:numId w:val="15"/>
        </w:numPr>
        <w:spacing w:before="0" w:beforeAutospacing="0" w:after="0" w:afterAutospacing="0"/>
        <w:rPr>
          <w:rFonts w:ascii="system-ui" w:hAnsi="system-ui"/>
        </w:rPr>
      </w:pPr>
      <w:r>
        <w:rPr>
          <w:rFonts w:ascii="system-ui" w:hAnsi="system-ui"/>
        </w:rPr>
        <w:t>Contact Information Needs to be easily accessible on property</w:t>
      </w:r>
    </w:p>
    <w:p w14:paraId="09BC0248" w14:textId="77777777" w:rsidR="00090A5E" w:rsidRDefault="00591C66" w:rsidP="00090A5E">
      <w:pPr>
        <w:pStyle w:val="NormalWeb"/>
        <w:numPr>
          <w:ilvl w:val="1"/>
          <w:numId w:val="15"/>
        </w:numPr>
        <w:spacing w:before="0" w:beforeAutospacing="0" w:after="0" w:afterAutospacing="0"/>
        <w:rPr>
          <w:rFonts w:ascii="system-ui" w:hAnsi="system-ui"/>
        </w:rPr>
      </w:pPr>
      <w:r>
        <w:rPr>
          <w:rFonts w:ascii="system-ui" w:hAnsi="system-ui"/>
        </w:rPr>
        <w:t>Basic Pool Operator Certificates</w:t>
      </w:r>
      <w:r w:rsidR="000A0D26">
        <w:rPr>
          <w:rFonts w:ascii="system-ui" w:hAnsi="system-ui"/>
        </w:rPr>
        <w:t xml:space="preserve">.  </w:t>
      </w:r>
      <w:r w:rsidR="00AA182A">
        <w:rPr>
          <w:rFonts w:ascii="system-ui" w:hAnsi="system-ui"/>
        </w:rPr>
        <w:t>Valid Certificates of o</w:t>
      </w:r>
      <w:r w:rsidR="000A0D26">
        <w:rPr>
          <w:rFonts w:ascii="system-ui" w:hAnsi="system-ui"/>
        </w:rPr>
        <w:t>nsite personnel trained to care for the pool</w:t>
      </w:r>
    </w:p>
    <w:p w14:paraId="1A3C2DE6" w14:textId="27D3F71E" w:rsidR="00051CEA" w:rsidRPr="00090A5E" w:rsidRDefault="00051CEA" w:rsidP="00090A5E">
      <w:pPr>
        <w:pStyle w:val="NormalWeb"/>
        <w:numPr>
          <w:ilvl w:val="0"/>
          <w:numId w:val="15"/>
        </w:numPr>
        <w:spacing w:before="0" w:beforeAutospacing="0" w:after="0" w:afterAutospacing="0"/>
        <w:rPr>
          <w:rFonts w:ascii="system-ui" w:hAnsi="system-ui"/>
        </w:rPr>
      </w:pPr>
      <w:r w:rsidRPr="00090A5E">
        <w:rPr>
          <w:rFonts w:ascii="system-ui" w:hAnsi="system-ui"/>
          <w:b/>
          <w:bCs/>
        </w:rPr>
        <w:t>Training</w:t>
      </w:r>
      <w:r w:rsidRPr="00090A5E">
        <w:rPr>
          <w:rFonts w:ascii="system-ui" w:hAnsi="system-ui"/>
        </w:rPr>
        <w:t>:</w:t>
      </w:r>
    </w:p>
    <w:p w14:paraId="7DF691D2" w14:textId="77777777" w:rsidR="00B25B42" w:rsidRDefault="00051CEA" w:rsidP="00090A5E">
      <w:pPr>
        <w:pStyle w:val="NormalWeb"/>
        <w:numPr>
          <w:ilvl w:val="1"/>
          <w:numId w:val="15"/>
        </w:numPr>
        <w:spacing w:before="0" w:beforeAutospacing="0" w:after="0" w:afterAutospacing="0"/>
        <w:rPr>
          <w:rFonts w:ascii="system-ui" w:hAnsi="system-ui"/>
        </w:rPr>
      </w:pPr>
      <w:r>
        <w:rPr>
          <w:rFonts w:ascii="system-ui" w:hAnsi="system-ui"/>
        </w:rPr>
        <w:t xml:space="preserve">Provide regular training on </w:t>
      </w:r>
    </w:p>
    <w:p w14:paraId="347C9059" w14:textId="679496EC" w:rsidR="00B25B42" w:rsidRDefault="00B25B42" w:rsidP="00090A5E">
      <w:pPr>
        <w:pStyle w:val="NormalWeb"/>
        <w:numPr>
          <w:ilvl w:val="2"/>
          <w:numId w:val="15"/>
        </w:numPr>
        <w:spacing w:before="0" w:beforeAutospacing="0" w:after="0" w:afterAutospacing="0"/>
        <w:rPr>
          <w:rFonts w:ascii="system-ui" w:hAnsi="system-ui"/>
        </w:rPr>
      </w:pPr>
      <w:r>
        <w:rPr>
          <w:rFonts w:ascii="system-ui" w:hAnsi="system-ui"/>
        </w:rPr>
        <w:t>S</w:t>
      </w:r>
      <w:r w:rsidR="00051CEA">
        <w:rPr>
          <w:rFonts w:ascii="system-ui" w:hAnsi="system-ui"/>
        </w:rPr>
        <w:t xml:space="preserve">afety </w:t>
      </w:r>
      <w:r>
        <w:rPr>
          <w:rFonts w:ascii="system-ui" w:hAnsi="system-ui"/>
        </w:rPr>
        <w:t>P</w:t>
      </w:r>
      <w:r w:rsidR="00051CEA">
        <w:rPr>
          <w:rFonts w:ascii="system-ui" w:hAnsi="system-ui"/>
        </w:rPr>
        <w:t>rotocols</w:t>
      </w:r>
    </w:p>
    <w:p w14:paraId="6F759074" w14:textId="29985389" w:rsidR="00B25B42" w:rsidRDefault="00B25B42" w:rsidP="00090A5E">
      <w:pPr>
        <w:pStyle w:val="NormalWeb"/>
        <w:numPr>
          <w:ilvl w:val="2"/>
          <w:numId w:val="15"/>
        </w:numPr>
        <w:spacing w:before="0" w:beforeAutospacing="0" w:after="0" w:afterAutospacing="0"/>
        <w:rPr>
          <w:rFonts w:ascii="system-ui" w:hAnsi="system-ui"/>
        </w:rPr>
      </w:pPr>
      <w:r>
        <w:rPr>
          <w:rFonts w:ascii="system-ui" w:hAnsi="system-ui"/>
        </w:rPr>
        <w:t>E</w:t>
      </w:r>
      <w:r w:rsidR="00051CEA">
        <w:rPr>
          <w:rFonts w:ascii="system-ui" w:hAnsi="system-ui"/>
        </w:rPr>
        <w:t xml:space="preserve">mergency </w:t>
      </w:r>
      <w:r>
        <w:rPr>
          <w:rFonts w:ascii="system-ui" w:hAnsi="system-ui"/>
        </w:rPr>
        <w:t>R</w:t>
      </w:r>
      <w:r w:rsidR="00051CEA">
        <w:rPr>
          <w:rFonts w:ascii="system-ui" w:hAnsi="system-ui"/>
        </w:rPr>
        <w:t xml:space="preserve">esponse </w:t>
      </w:r>
      <w:r w:rsidR="00AA182A">
        <w:rPr>
          <w:rFonts w:ascii="system-ui" w:hAnsi="system-ui"/>
        </w:rPr>
        <w:t>&amp; Notifications</w:t>
      </w:r>
    </w:p>
    <w:p w14:paraId="11B981F0" w14:textId="7DD9058F" w:rsidR="00051CEA" w:rsidRDefault="00B25B42" w:rsidP="00090A5E">
      <w:pPr>
        <w:pStyle w:val="NormalWeb"/>
        <w:numPr>
          <w:ilvl w:val="2"/>
          <w:numId w:val="15"/>
        </w:numPr>
        <w:spacing w:before="0" w:beforeAutospacing="0" w:after="0" w:afterAutospacing="0"/>
        <w:rPr>
          <w:rFonts w:ascii="system-ui" w:hAnsi="system-ui"/>
        </w:rPr>
      </w:pPr>
      <w:r>
        <w:rPr>
          <w:rFonts w:ascii="system-ui" w:hAnsi="system-ui"/>
        </w:rPr>
        <w:t>E</w:t>
      </w:r>
      <w:r w:rsidR="00051CEA">
        <w:rPr>
          <w:rFonts w:ascii="system-ui" w:hAnsi="system-ui"/>
        </w:rPr>
        <w:t xml:space="preserve">quipment </w:t>
      </w:r>
      <w:r>
        <w:rPr>
          <w:rFonts w:ascii="system-ui" w:hAnsi="system-ui"/>
        </w:rPr>
        <w:t>O</w:t>
      </w:r>
      <w:r w:rsidR="00051CEA">
        <w:rPr>
          <w:rFonts w:ascii="system-ui" w:hAnsi="system-ui"/>
        </w:rPr>
        <w:t>peration</w:t>
      </w:r>
      <w:r w:rsidR="003033B6">
        <w:rPr>
          <w:rFonts w:ascii="system-ui" w:hAnsi="system-ui"/>
        </w:rPr>
        <w:t xml:space="preserve"> and Maintenance</w:t>
      </w:r>
    </w:p>
    <w:p w14:paraId="223E7854" w14:textId="522D1705" w:rsidR="00B25B42" w:rsidRDefault="00B25B42" w:rsidP="00090A5E">
      <w:pPr>
        <w:pStyle w:val="NormalWeb"/>
        <w:numPr>
          <w:ilvl w:val="2"/>
          <w:numId w:val="15"/>
        </w:numPr>
        <w:spacing w:before="0" w:beforeAutospacing="0" w:after="0" w:afterAutospacing="0"/>
        <w:rPr>
          <w:rFonts w:ascii="system-ui" w:hAnsi="system-ui"/>
        </w:rPr>
      </w:pPr>
      <w:r>
        <w:rPr>
          <w:rFonts w:ascii="system-ui" w:hAnsi="system-ui"/>
        </w:rPr>
        <w:t xml:space="preserve">Chemical </w:t>
      </w:r>
      <w:r w:rsidR="00F065A8">
        <w:rPr>
          <w:rFonts w:ascii="system-ui" w:hAnsi="system-ui"/>
        </w:rPr>
        <w:t xml:space="preserve">Testing, </w:t>
      </w:r>
      <w:r>
        <w:rPr>
          <w:rFonts w:ascii="system-ui" w:hAnsi="system-ui"/>
        </w:rPr>
        <w:t>Storage</w:t>
      </w:r>
      <w:r w:rsidR="00F065A8">
        <w:rPr>
          <w:rFonts w:ascii="system-ui" w:hAnsi="system-ui"/>
        </w:rPr>
        <w:t xml:space="preserve"> and Personal Protection</w:t>
      </w:r>
    </w:p>
    <w:p w14:paraId="1A06B737" w14:textId="102A162B" w:rsidR="00B25B42" w:rsidRDefault="00AA182A" w:rsidP="00090A5E">
      <w:pPr>
        <w:pStyle w:val="NormalWeb"/>
        <w:numPr>
          <w:ilvl w:val="2"/>
          <w:numId w:val="15"/>
        </w:numPr>
        <w:spacing w:before="0" w:beforeAutospacing="0" w:after="0" w:afterAutospacing="0"/>
        <w:rPr>
          <w:rFonts w:ascii="system-ui" w:hAnsi="system-ui"/>
        </w:rPr>
      </w:pPr>
      <w:r>
        <w:rPr>
          <w:rFonts w:ascii="system-ui" w:hAnsi="system-ui"/>
        </w:rPr>
        <w:t>Opening duties, closing duties</w:t>
      </w:r>
    </w:p>
    <w:p w14:paraId="481B08DF" w14:textId="6DC8A9AA" w:rsidR="003460A9" w:rsidRDefault="003460A9" w:rsidP="00A837E8"/>
    <w:p w14:paraId="22AE4D32" w14:textId="77777777" w:rsidR="007862E9" w:rsidRPr="007862E9" w:rsidRDefault="007862E9" w:rsidP="007862E9">
      <w:r w:rsidRPr="007862E9">
        <w:t>This template serves as a foundational guide. It’s crucial to customize each section to reflect the specific features and requirements of your facility. Regular updates to the manual are recommended to incorporate changes in regulations, technology, and best practices.</w:t>
      </w:r>
    </w:p>
    <w:p w14:paraId="13D43E59" w14:textId="77777777" w:rsidR="007862E9" w:rsidRPr="007862E9" w:rsidRDefault="007862E9" w:rsidP="007862E9"/>
    <w:p w14:paraId="5068A53D" w14:textId="77777777" w:rsidR="007862E9" w:rsidRPr="007862E9" w:rsidRDefault="007862E9" w:rsidP="007862E9">
      <w:r w:rsidRPr="007862E9">
        <w:t xml:space="preserve">For detailed regulations and guidelines, refer to the </w:t>
      </w:r>
      <w:r w:rsidRPr="007862E9">
        <w:rPr>
          <w:b/>
          <w:bCs/>
        </w:rPr>
        <w:t>Texas Administrative Code, Title 25, Chapter 265, Subchapter L</w:t>
      </w:r>
      <w:r w:rsidRPr="007862E9">
        <w:t>.</w:t>
      </w:r>
    </w:p>
    <w:p w14:paraId="570911F5" w14:textId="2C74F5C7" w:rsidR="007862E9" w:rsidRPr="00A837E8" w:rsidRDefault="006809BE" w:rsidP="00A837E8">
      <w:r>
        <w:t xml:space="preserve">For public health reasons refer to </w:t>
      </w:r>
      <w:r w:rsidRPr="000C6807">
        <w:rPr>
          <w:b/>
          <w:bCs/>
        </w:rPr>
        <w:t xml:space="preserve">Annex </w:t>
      </w:r>
      <w:r w:rsidR="000C6807" w:rsidRPr="000C6807">
        <w:rPr>
          <w:b/>
          <w:bCs/>
        </w:rPr>
        <w:t>3 of Model Aquatic Health Code</w:t>
      </w:r>
    </w:p>
    <w:sectPr w:rsidR="007862E9" w:rsidRPr="00A837E8">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EC707" w14:textId="77777777" w:rsidR="00661631" w:rsidRDefault="00661631" w:rsidP="00661631">
      <w:pPr>
        <w:spacing w:after="0" w:line="240" w:lineRule="auto"/>
      </w:pPr>
      <w:r>
        <w:separator/>
      </w:r>
    </w:p>
  </w:endnote>
  <w:endnote w:type="continuationSeparator" w:id="0">
    <w:p w14:paraId="12E3E7B7" w14:textId="77777777" w:rsidR="00661631" w:rsidRDefault="00661631" w:rsidP="00661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ui">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7E82" w14:textId="1DB059FA" w:rsidR="00661631" w:rsidRDefault="00661631">
    <w:pPr>
      <w:pStyle w:val="Footer"/>
    </w:pPr>
    <w:r>
      <w:t>Revision Date: 03-1</w:t>
    </w:r>
    <w:r w:rsidR="00B53A17">
      <w:t>9</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55E43" w14:textId="77777777" w:rsidR="00661631" w:rsidRDefault="00661631" w:rsidP="00661631">
      <w:pPr>
        <w:spacing w:after="0" w:line="240" w:lineRule="auto"/>
      </w:pPr>
      <w:r>
        <w:separator/>
      </w:r>
    </w:p>
  </w:footnote>
  <w:footnote w:type="continuationSeparator" w:id="0">
    <w:p w14:paraId="3F89EC45" w14:textId="77777777" w:rsidR="00661631" w:rsidRDefault="00661631" w:rsidP="006616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3DE0" w14:textId="5EC808A5" w:rsidR="00051CEA" w:rsidRDefault="00952706" w:rsidP="00051CEA">
    <w:pPr>
      <w:pStyle w:val="Header"/>
      <w:jc w:val="center"/>
    </w:pPr>
    <w:r>
      <w:t xml:space="preserve">Sample </w:t>
    </w:r>
    <w:r w:rsidR="00B53A17">
      <w:t xml:space="preserve">Sections of </w:t>
    </w:r>
    <w:r w:rsidR="00051CEA">
      <w:t>Written Operations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4A3B"/>
    <w:multiLevelType w:val="hybridMultilevel"/>
    <w:tmpl w:val="05D0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14777"/>
    <w:multiLevelType w:val="hybridMultilevel"/>
    <w:tmpl w:val="DF0094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6567C"/>
    <w:multiLevelType w:val="hybridMultilevel"/>
    <w:tmpl w:val="C3042B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DF4D40"/>
    <w:multiLevelType w:val="hybridMultilevel"/>
    <w:tmpl w:val="B4C46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50029"/>
    <w:multiLevelType w:val="hybridMultilevel"/>
    <w:tmpl w:val="BB36B8A4"/>
    <w:lvl w:ilvl="0" w:tplc="773A69A0">
      <w:start w:val="1"/>
      <w:numFmt w:val="bullet"/>
      <w:lvlText w:val="-"/>
      <w:lvlJc w:val="left"/>
      <w:pPr>
        <w:ind w:left="1080" w:hanging="360"/>
      </w:pPr>
      <w:rPr>
        <w:rFonts w:ascii="system-ui" w:eastAsiaTheme="minorHAnsi" w:hAnsi="system-ui" w:cs="Apto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DC14E9"/>
    <w:multiLevelType w:val="hybridMultilevel"/>
    <w:tmpl w:val="556695FC"/>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624A052C">
      <w:numFmt w:val="bullet"/>
      <w:lvlText w:val="•"/>
      <w:lvlJc w:val="left"/>
      <w:pPr>
        <w:ind w:left="2520" w:hanging="360"/>
      </w:pPr>
      <w:rPr>
        <w:rFonts w:ascii="system-ui" w:eastAsiaTheme="minorHAnsi" w:hAnsi="system-ui" w:cs="Apto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E65724A"/>
    <w:multiLevelType w:val="hybridMultilevel"/>
    <w:tmpl w:val="8076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94B6D"/>
    <w:multiLevelType w:val="hybridMultilevel"/>
    <w:tmpl w:val="8228C4FE"/>
    <w:lvl w:ilvl="0" w:tplc="152478C2">
      <w:start w:val="4"/>
      <w:numFmt w:val="bullet"/>
      <w:lvlText w:val="-"/>
      <w:lvlJc w:val="left"/>
      <w:pPr>
        <w:ind w:left="720" w:hanging="360"/>
      </w:pPr>
      <w:rPr>
        <w:rFonts w:ascii="system-ui" w:eastAsiaTheme="minorHAnsi" w:hAnsi="system-ui"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83A98"/>
    <w:multiLevelType w:val="hybridMultilevel"/>
    <w:tmpl w:val="154C5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9722C3"/>
    <w:multiLevelType w:val="hybridMultilevel"/>
    <w:tmpl w:val="BBDC65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38B1BF3"/>
    <w:multiLevelType w:val="hybridMultilevel"/>
    <w:tmpl w:val="DE6A31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B04BB7"/>
    <w:multiLevelType w:val="hybridMultilevel"/>
    <w:tmpl w:val="04AA5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B6F45"/>
    <w:multiLevelType w:val="hybridMultilevel"/>
    <w:tmpl w:val="E492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FB2927"/>
    <w:multiLevelType w:val="hybridMultilevel"/>
    <w:tmpl w:val="F3408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FC01AC"/>
    <w:multiLevelType w:val="hybridMultilevel"/>
    <w:tmpl w:val="C4D6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8F1D63"/>
    <w:multiLevelType w:val="hybridMultilevel"/>
    <w:tmpl w:val="49E4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7D3F07"/>
    <w:multiLevelType w:val="hybridMultilevel"/>
    <w:tmpl w:val="5BC06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19978599">
    <w:abstractNumId w:val="1"/>
  </w:num>
  <w:num w:numId="2" w16cid:durableId="1700279474">
    <w:abstractNumId w:val="4"/>
  </w:num>
  <w:num w:numId="3" w16cid:durableId="1829980138">
    <w:abstractNumId w:val="5"/>
  </w:num>
  <w:num w:numId="4" w16cid:durableId="512764569">
    <w:abstractNumId w:val="15"/>
  </w:num>
  <w:num w:numId="5" w16cid:durableId="101612229">
    <w:abstractNumId w:val="9"/>
  </w:num>
  <w:num w:numId="6" w16cid:durableId="147670767">
    <w:abstractNumId w:val="7"/>
  </w:num>
  <w:num w:numId="7" w16cid:durableId="1396587064">
    <w:abstractNumId w:val="12"/>
  </w:num>
  <w:num w:numId="8" w16cid:durableId="1320303779">
    <w:abstractNumId w:val="16"/>
  </w:num>
  <w:num w:numId="9" w16cid:durableId="407656536">
    <w:abstractNumId w:val="2"/>
  </w:num>
  <w:num w:numId="10" w16cid:durableId="1322635">
    <w:abstractNumId w:val="14"/>
  </w:num>
  <w:num w:numId="11" w16cid:durableId="1267079323">
    <w:abstractNumId w:val="10"/>
  </w:num>
  <w:num w:numId="12" w16cid:durableId="729113980">
    <w:abstractNumId w:val="0"/>
  </w:num>
  <w:num w:numId="13" w16cid:durableId="1275359858">
    <w:abstractNumId w:val="13"/>
  </w:num>
  <w:num w:numId="14" w16cid:durableId="772627678">
    <w:abstractNumId w:val="3"/>
  </w:num>
  <w:num w:numId="15" w16cid:durableId="664210403">
    <w:abstractNumId w:val="11"/>
  </w:num>
  <w:num w:numId="16" w16cid:durableId="579022707">
    <w:abstractNumId w:val="6"/>
  </w:num>
  <w:num w:numId="17" w16cid:durableId="20197733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0A9"/>
    <w:rsid w:val="00034DEC"/>
    <w:rsid w:val="000352FC"/>
    <w:rsid w:val="00051CEA"/>
    <w:rsid w:val="00071DBA"/>
    <w:rsid w:val="0007524B"/>
    <w:rsid w:val="00090A5E"/>
    <w:rsid w:val="000A0D26"/>
    <w:rsid w:val="000C6807"/>
    <w:rsid w:val="000E5FC8"/>
    <w:rsid w:val="00103296"/>
    <w:rsid w:val="00105F7C"/>
    <w:rsid w:val="00130AD4"/>
    <w:rsid w:val="00136978"/>
    <w:rsid w:val="0018505F"/>
    <w:rsid w:val="001B559F"/>
    <w:rsid w:val="001C6715"/>
    <w:rsid w:val="001C6A58"/>
    <w:rsid w:val="001D3663"/>
    <w:rsid w:val="0021516B"/>
    <w:rsid w:val="00236161"/>
    <w:rsid w:val="00261F8E"/>
    <w:rsid w:val="0028103A"/>
    <w:rsid w:val="002872A6"/>
    <w:rsid w:val="0029029F"/>
    <w:rsid w:val="002A6D06"/>
    <w:rsid w:val="003033B6"/>
    <w:rsid w:val="00334554"/>
    <w:rsid w:val="003460A9"/>
    <w:rsid w:val="00367D6E"/>
    <w:rsid w:val="003719B8"/>
    <w:rsid w:val="00373CBE"/>
    <w:rsid w:val="003820B8"/>
    <w:rsid w:val="003824EC"/>
    <w:rsid w:val="003A5C53"/>
    <w:rsid w:val="003D62D2"/>
    <w:rsid w:val="004032C1"/>
    <w:rsid w:val="004205B5"/>
    <w:rsid w:val="00476714"/>
    <w:rsid w:val="004C35C2"/>
    <w:rsid w:val="004D3BC2"/>
    <w:rsid w:val="00520126"/>
    <w:rsid w:val="005227A9"/>
    <w:rsid w:val="00526EF0"/>
    <w:rsid w:val="00557470"/>
    <w:rsid w:val="00585332"/>
    <w:rsid w:val="00591C66"/>
    <w:rsid w:val="005A6228"/>
    <w:rsid w:val="005B5AE6"/>
    <w:rsid w:val="005C2E2B"/>
    <w:rsid w:val="005C359D"/>
    <w:rsid w:val="005C4D1C"/>
    <w:rsid w:val="005E4FEF"/>
    <w:rsid w:val="00614E17"/>
    <w:rsid w:val="00626DF5"/>
    <w:rsid w:val="00631DFA"/>
    <w:rsid w:val="006322B5"/>
    <w:rsid w:val="006347FD"/>
    <w:rsid w:val="00661631"/>
    <w:rsid w:val="00671357"/>
    <w:rsid w:val="00674E85"/>
    <w:rsid w:val="006809BE"/>
    <w:rsid w:val="00694662"/>
    <w:rsid w:val="006A0179"/>
    <w:rsid w:val="006A519C"/>
    <w:rsid w:val="006B3F6A"/>
    <w:rsid w:val="0070056F"/>
    <w:rsid w:val="00713229"/>
    <w:rsid w:val="0072313A"/>
    <w:rsid w:val="0077229B"/>
    <w:rsid w:val="007737E7"/>
    <w:rsid w:val="00783BF0"/>
    <w:rsid w:val="007862E9"/>
    <w:rsid w:val="007957E0"/>
    <w:rsid w:val="00797558"/>
    <w:rsid w:val="00806399"/>
    <w:rsid w:val="008341FA"/>
    <w:rsid w:val="00841560"/>
    <w:rsid w:val="00847291"/>
    <w:rsid w:val="0088384D"/>
    <w:rsid w:val="00883A90"/>
    <w:rsid w:val="008E0C0D"/>
    <w:rsid w:val="008F5CAF"/>
    <w:rsid w:val="00904C60"/>
    <w:rsid w:val="009245F4"/>
    <w:rsid w:val="009460BB"/>
    <w:rsid w:val="00952706"/>
    <w:rsid w:val="00957E75"/>
    <w:rsid w:val="0097726C"/>
    <w:rsid w:val="00985DEE"/>
    <w:rsid w:val="00990249"/>
    <w:rsid w:val="009D3BC5"/>
    <w:rsid w:val="00A13B92"/>
    <w:rsid w:val="00A41791"/>
    <w:rsid w:val="00A83099"/>
    <w:rsid w:val="00A837E8"/>
    <w:rsid w:val="00A865A8"/>
    <w:rsid w:val="00A86EE6"/>
    <w:rsid w:val="00A8775E"/>
    <w:rsid w:val="00A92FB9"/>
    <w:rsid w:val="00AA182A"/>
    <w:rsid w:val="00AA4AB0"/>
    <w:rsid w:val="00AB6496"/>
    <w:rsid w:val="00AE7AC9"/>
    <w:rsid w:val="00B25B42"/>
    <w:rsid w:val="00B341E7"/>
    <w:rsid w:val="00B51151"/>
    <w:rsid w:val="00B53A17"/>
    <w:rsid w:val="00B6564F"/>
    <w:rsid w:val="00B74A26"/>
    <w:rsid w:val="00B80B3D"/>
    <w:rsid w:val="00B96054"/>
    <w:rsid w:val="00BB32B9"/>
    <w:rsid w:val="00C47A86"/>
    <w:rsid w:val="00C51938"/>
    <w:rsid w:val="00C83253"/>
    <w:rsid w:val="00CB1400"/>
    <w:rsid w:val="00CD587D"/>
    <w:rsid w:val="00D04143"/>
    <w:rsid w:val="00D20A90"/>
    <w:rsid w:val="00D3600C"/>
    <w:rsid w:val="00D7477A"/>
    <w:rsid w:val="00D840C9"/>
    <w:rsid w:val="00DB238D"/>
    <w:rsid w:val="00DC3CE0"/>
    <w:rsid w:val="00DD0E97"/>
    <w:rsid w:val="00E01DFA"/>
    <w:rsid w:val="00E03B34"/>
    <w:rsid w:val="00E12171"/>
    <w:rsid w:val="00E2139F"/>
    <w:rsid w:val="00E522D7"/>
    <w:rsid w:val="00E53A48"/>
    <w:rsid w:val="00EF0F95"/>
    <w:rsid w:val="00EF6488"/>
    <w:rsid w:val="00F065A8"/>
    <w:rsid w:val="00F36575"/>
    <w:rsid w:val="00F645D8"/>
    <w:rsid w:val="00F97ED9"/>
    <w:rsid w:val="00FB1DA9"/>
    <w:rsid w:val="00FB7EF0"/>
    <w:rsid w:val="00FC19A1"/>
    <w:rsid w:val="00FC600F"/>
    <w:rsid w:val="00FD7170"/>
    <w:rsid w:val="00FE18CC"/>
    <w:rsid w:val="00FF5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A31C7"/>
  <w15:chartTrackingRefBased/>
  <w15:docId w15:val="{9C268609-E553-4979-9A88-5F7D2A06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60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60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60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60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60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60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0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0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0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0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60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60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60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60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60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60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60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60A9"/>
    <w:rPr>
      <w:rFonts w:eastAsiaTheme="majorEastAsia" w:cstheme="majorBidi"/>
      <w:color w:val="272727" w:themeColor="text1" w:themeTint="D8"/>
    </w:rPr>
  </w:style>
  <w:style w:type="paragraph" w:styleId="Title">
    <w:name w:val="Title"/>
    <w:basedOn w:val="Normal"/>
    <w:next w:val="Normal"/>
    <w:link w:val="TitleChar"/>
    <w:uiPriority w:val="10"/>
    <w:qFormat/>
    <w:rsid w:val="003460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60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60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60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60A9"/>
    <w:pPr>
      <w:spacing w:before="160"/>
      <w:jc w:val="center"/>
    </w:pPr>
    <w:rPr>
      <w:i/>
      <w:iCs/>
      <w:color w:val="404040" w:themeColor="text1" w:themeTint="BF"/>
    </w:rPr>
  </w:style>
  <w:style w:type="character" w:customStyle="1" w:styleId="QuoteChar">
    <w:name w:val="Quote Char"/>
    <w:basedOn w:val="DefaultParagraphFont"/>
    <w:link w:val="Quote"/>
    <w:uiPriority w:val="29"/>
    <w:rsid w:val="003460A9"/>
    <w:rPr>
      <w:i/>
      <w:iCs/>
      <w:color w:val="404040" w:themeColor="text1" w:themeTint="BF"/>
    </w:rPr>
  </w:style>
  <w:style w:type="paragraph" w:styleId="ListParagraph">
    <w:name w:val="List Paragraph"/>
    <w:basedOn w:val="Normal"/>
    <w:uiPriority w:val="34"/>
    <w:qFormat/>
    <w:rsid w:val="003460A9"/>
    <w:pPr>
      <w:ind w:left="720"/>
      <w:contextualSpacing/>
    </w:pPr>
  </w:style>
  <w:style w:type="character" w:styleId="IntenseEmphasis">
    <w:name w:val="Intense Emphasis"/>
    <w:basedOn w:val="DefaultParagraphFont"/>
    <w:uiPriority w:val="21"/>
    <w:qFormat/>
    <w:rsid w:val="003460A9"/>
    <w:rPr>
      <w:i/>
      <w:iCs/>
      <w:color w:val="0F4761" w:themeColor="accent1" w:themeShade="BF"/>
    </w:rPr>
  </w:style>
  <w:style w:type="paragraph" w:styleId="IntenseQuote">
    <w:name w:val="Intense Quote"/>
    <w:basedOn w:val="Normal"/>
    <w:next w:val="Normal"/>
    <w:link w:val="IntenseQuoteChar"/>
    <w:uiPriority w:val="30"/>
    <w:qFormat/>
    <w:rsid w:val="003460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60A9"/>
    <w:rPr>
      <w:i/>
      <w:iCs/>
      <w:color w:val="0F4761" w:themeColor="accent1" w:themeShade="BF"/>
    </w:rPr>
  </w:style>
  <w:style w:type="character" w:styleId="IntenseReference">
    <w:name w:val="Intense Reference"/>
    <w:basedOn w:val="DefaultParagraphFont"/>
    <w:uiPriority w:val="32"/>
    <w:qFormat/>
    <w:rsid w:val="003460A9"/>
    <w:rPr>
      <w:b/>
      <w:bCs/>
      <w:smallCaps/>
      <w:color w:val="0F4761" w:themeColor="accent1" w:themeShade="BF"/>
      <w:spacing w:val="5"/>
    </w:rPr>
  </w:style>
  <w:style w:type="paragraph" w:styleId="Header">
    <w:name w:val="header"/>
    <w:basedOn w:val="Normal"/>
    <w:link w:val="HeaderChar"/>
    <w:uiPriority w:val="99"/>
    <w:unhideWhenUsed/>
    <w:rsid w:val="006616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631"/>
  </w:style>
  <w:style w:type="paragraph" w:styleId="Footer">
    <w:name w:val="footer"/>
    <w:basedOn w:val="Normal"/>
    <w:link w:val="FooterChar"/>
    <w:uiPriority w:val="99"/>
    <w:unhideWhenUsed/>
    <w:rsid w:val="006616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631"/>
  </w:style>
  <w:style w:type="paragraph" w:styleId="NormalWeb">
    <w:name w:val="Normal (Web)"/>
    <w:basedOn w:val="Normal"/>
    <w:uiPriority w:val="99"/>
    <w:unhideWhenUsed/>
    <w:rsid w:val="00051CEA"/>
    <w:pPr>
      <w:spacing w:before="100" w:beforeAutospacing="1" w:after="100" w:afterAutospacing="1" w:line="240" w:lineRule="auto"/>
    </w:pPr>
    <w:rPr>
      <w:rFonts w:ascii="Aptos" w:hAnsi="Aptos" w:cs="Apto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127701">
      <w:bodyDiv w:val="1"/>
      <w:marLeft w:val="0"/>
      <w:marRight w:val="0"/>
      <w:marTop w:val="0"/>
      <w:marBottom w:val="0"/>
      <w:divBdr>
        <w:top w:val="none" w:sz="0" w:space="0" w:color="auto"/>
        <w:left w:val="none" w:sz="0" w:space="0" w:color="auto"/>
        <w:bottom w:val="none" w:sz="0" w:space="0" w:color="auto"/>
        <w:right w:val="none" w:sz="0" w:space="0" w:color="auto"/>
      </w:divBdr>
    </w:div>
    <w:div w:id="1036928796">
      <w:bodyDiv w:val="1"/>
      <w:marLeft w:val="0"/>
      <w:marRight w:val="0"/>
      <w:marTop w:val="0"/>
      <w:marBottom w:val="0"/>
      <w:divBdr>
        <w:top w:val="none" w:sz="0" w:space="0" w:color="auto"/>
        <w:left w:val="none" w:sz="0" w:space="0" w:color="auto"/>
        <w:bottom w:val="none" w:sz="0" w:space="0" w:color="auto"/>
        <w:right w:val="none" w:sz="0" w:space="0" w:color="auto"/>
      </w:divBdr>
    </w:div>
    <w:div w:id="143328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760</Words>
  <Characters>4860</Characters>
  <Application>Microsoft Office Word</Application>
  <DocSecurity>0</DocSecurity>
  <Lines>108</Lines>
  <Paragraphs>61</Paragraphs>
  <ScaleCrop>false</ScaleCrop>
  <HeadingPairs>
    <vt:vector size="2" baseType="variant">
      <vt:variant>
        <vt:lpstr>Title</vt:lpstr>
      </vt:variant>
      <vt:variant>
        <vt:i4>1</vt:i4>
      </vt:variant>
    </vt:vector>
  </HeadingPairs>
  <TitlesOfParts>
    <vt:vector size="1" baseType="lpstr">
      <vt:lpstr/>
    </vt:vector>
  </TitlesOfParts>
  <Company>NET Health</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Points</dc:creator>
  <cp:keywords/>
  <dc:description/>
  <cp:lastModifiedBy>Ginger Points</cp:lastModifiedBy>
  <cp:revision>2</cp:revision>
  <dcterms:created xsi:type="dcterms:W3CDTF">2025-03-19T19:54:00Z</dcterms:created>
  <dcterms:modified xsi:type="dcterms:W3CDTF">2025-03-19T19:54:00Z</dcterms:modified>
</cp:coreProperties>
</file>